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58F58" w14:textId="77777777" w:rsidR="008D28BB" w:rsidRDefault="008D28BB" w:rsidP="008D28BB">
      <w:pPr>
        <w:pStyle w:val="Default"/>
      </w:pPr>
    </w:p>
    <w:p w14:paraId="135931C9" w14:textId="77777777" w:rsidR="008D28BB" w:rsidRDefault="008D28BB" w:rsidP="008D28BB">
      <w:pPr>
        <w:pStyle w:val="Default"/>
        <w:rPr>
          <w:sz w:val="20"/>
          <w:szCs w:val="20"/>
        </w:rPr>
      </w:pPr>
      <w:r>
        <w:t xml:space="preserve"> </w:t>
      </w:r>
      <w:r>
        <w:rPr>
          <w:b/>
          <w:bCs/>
          <w:sz w:val="20"/>
          <w:szCs w:val="20"/>
        </w:rPr>
        <w:t xml:space="preserve">INSTRUKCJA </w:t>
      </w:r>
    </w:p>
    <w:p w14:paraId="5FD7A796" w14:textId="77777777" w:rsidR="008D28BB" w:rsidRDefault="008D28BB" w:rsidP="008D28BB">
      <w:pPr>
        <w:pStyle w:val="Default"/>
        <w:rPr>
          <w:sz w:val="20"/>
          <w:szCs w:val="20"/>
        </w:rPr>
      </w:pPr>
      <w:r>
        <w:rPr>
          <w:b/>
          <w:bCs/>
          <w:sz w:val="20"/>
          <w:szCs w:val="20"/>
        </w:rPr>
        <w:t xml:space="preserve">WYPEŁNIENIA WNIOSKU O PŁATNOŚĆ W PROGRAMIE „CIEPŁE MIESZKANIE” </w:t>
      </w:r>
    </w:p>
    <w:p w14:paraId="6F450ED7" w14:textId="6D0F7A2D" w:rsidR="008D28BB" w:rsidRDefault="008D28BB" w:rsidP="008D28BB">
      <w:pPr>
        <w:pStyle w:val="Default"/>
        <w:rPr>
          <w:sz w:val="20"/>
          <w:szCs w:val="20"/>
        </w:rPr>
      </w:pPr>
      <w:r>
        <w:rPr>
          <w:b/>
          <w:bCs/>
          <w:sz w:val="20"/>
          <w:szCs w:val="20"/>
        </w:rPr>
        <w:t xml:space="preserve">NA TERENIE GMINY I MIASTA WYSZOGRÓD </w:t>
      </w:r>
    </w:p>
    <w:p w14:paraId="475736C8" w14:textId="77777777" w:rsidR="008D28BB" w:rsidRDefault="008D28BB" w:rsidP="008D28BB">
      <w:pPr>
        <w:pStyle w:val="Default"/>
        <w:rPr>
          <w:sz w:val="20"/>
          <w:szCs w:val="20"/>
        </w:rPr>
      </w:pPr>
      <w:r>
        <w:rPr>
          <w:b/>
          <w:bCs/>
          <w:sz w:val="20"/>
          <w:szCs w:val="20"/>
        </w:rPr>
        <w:t xml:space="preserve">Informacje ogólne: </w:t>
      </w:r>
    </w:p>
    <w:p w14:paraId="77DD670D" w14:textId="7B1F652A" w:rsidR="008D28BB" w:rsidRDefault="008D28BB" w:rsidP="008D28BB">
      <w:pPr>
        <w:pStyle w:val="Default"/>
        <w:numPr>
          <w:ilvl w:val="0"/>
          <w:numId w:val="1"/>
        </w:numPr>
        <w:spacing w:after="16"/>
        <w:ind w:left="360" w:hanging="360"/>
        <w:rPr>
          <w:sz w:val="20"/>
          <w:szCs w:val="20"/>
        </w:rPr>
      </w:pPr>
      <w:r>
        <w:rPr>
          <w:sz w:val="20"/>
          <w:szCs w:val="20"/>
        </w:rPr>
        <w:t xml:space="preserve">Po zawarciu umowy dotacji i zrealizowaniu całości zadań określonych w umowie, Beneficjent może wystąpić do Gminy i Miasta Wyszogród o ich rozliczenie i uruchomienie płatności za wykonany zakres prac. Wniosek o płatność musi zostać złożony do 14 dni od dnia zakończenia realizacji przedsięwzięcia, jednak nie później niż do 30.09.2025 r. </w:t>
      </w:r>
    </w:p>
    <w:p w14:paraId="03C75A1C" w14:textId="77777777" w:rsidR="008D28BB" w:rsidRDefault="008D28BB" w:rsidP="008D28BB">
      <w:pPr>
        <w:pStyle w:val="Default"/>
        <w:numPr>
          <w:ilvl w:val="0"/>
          <w:numId w:val="1"/>
        </w:numPr>
        <w:spacing w:after="16"/>
        <w:ind w:left="360" w:hanging="360"/>
        <w:rPr>
          <w:sz w:val="20"/>
          <w:szCs w:val="20"/>
        </w:rPr>
      </w:pPr>
      <w:r>
        <w:rPr>
          <w:sz w:val="20"/>
          <w:szCs w:val="20"/>
        </w:rPr>
        <w:t xml:space="preserve">Wypłata środków dokonywana jest na podstawie prawidłowo wypełnionego wniosku o płatność przez Beneficjenta. </w:t>
      </w:r>
    </w:p>
    <w:p w14:paraId="11D8855E" w14:textId="6E82F522" w:rsidR="008D28BB" w:rsidRDefault="008D28BB" w:rsidP="008D28BB">
      <w:pPr>
        <w:pStyle w:val="Default"/>
        <w:numPr>
          <w:ilvl w:val="0"/>
          <w:numId w:val="1"/>
        </w:numPr>
        <w:spacing w:after="16"/>
        <w:ind w:left="360" w:hanging="360"/>
        <w:rPr>
          <w:sz w:val="20"/>
          <w:szCs w:val="20"/>
        </w:rPr>
      </w:pPr>
      <w:r>
        <w:rPr>
          <w:sz w:val="20"/>
          <w:szCs w:val="20"/>
        </w:rPr>
        <w:t xml:space="preserve">Gmina i Miasto Wyszogród, nie częściej niż raz na kwartał, składa zbiorcze zestawienie zrealizowanych przez Beneficjentów Końcowych przedsięwzięć do </w:t>
      </w:r>
      <w:proofErr w:type="spellStart"/>
      <w:r>
        <w:rPr>
          <w:sz w:val="20"/>
          <w:szCs w:val="20"/>
        </w:rPr>
        <w:t>WFOŚiGW</w:t>
      </w:r>
      <w:proofErr w:type="spellEnd"/>
      <w:r>
        <w:rPr>
          <w:sz w:val="20"/>
          <w:szCs w:val="20"/>
        </w:rPr>
        <w:t xml:space="preserve"> w Warszawie. Wypłata dofinansowania na wskazany we wniosku o płatność rachunek bankowy Beneficjenta Końcowego nastąpi w terminie 14 dni roboczych od dnia otrzymania przez Gmina i Miasto Wyszogród środków z </w:t>
      </w:r>
      <w:proofErr w:type="spellStart"/>
      <w:r>
        <w:rPr>
          <w:sz w:val="20"/>
          <w:szCs w:val="20"/>
        </w:rPr>
        <w:t>WFOŚiGW</w:t>
      </w:r>
      <w:proofErr w:type="spellEnd"/>
      <w:r>
        <w:rPr>
          <w:sz w:val="20"/>
          <w:szCs w:val="20"/>
        </w:rPr>
        <w:t xml:space="preserve"> w Warszawie. </w:t>
      </w:r>
    </w:p>
    <w:p w14:paraId="3A812C88" w14:textId="784773DA" w:rsidR="008D28BB" w:rsidRDefault="008D28BB" w:rsidP="008D28BB">
      <w:pPr>
        <w:pStyle w:val="Default"/>
        <w:numPr>
          <w:ilvl w:val="0"/>
          <w:numId w:val="1"/>
        </w:numPr>
        <w:spacing w:after="16"/>
        <w:ind w:left="360" w:hanging="360"/>
        <w:rPr>
          <w:sz w:val="20"/>
          <w:szCs w:val="20"/>
        </w:rPr>
      </w:pPr>
      <w:r>
        <w:rPr>
          <w:sz w:val="20"/>
          <w:szCs w:val="20"/>
        </w:rPr>
        <w:t>W uzasadnionych przypadkach,</w:t>
      </w:r>
      <w:r w:rsidRPr="008D28BB">
        <w:rPr>
          <w:sz w:val="20"/>
          <w:szCs w:val="20"/>
        </w:rPr>
        <w:t xml:space="preserve"> </w:t>
      </w:r>
      <w:r>
        <w:rPr>
          <w:sz w:val="20"/>
          <w:szCs w:val="20"/>
        </w:rPr>
        <w:t xml:space="preserve">Gmina i Miasto Wyszogród może w zakresie złożonego wniosku o płatność żądać od Beneficjenta złożenia wyjaśnień/uzupełnień lub przedstawienia dodatkowych dokumentów w terminie 7 dni od otrzymania wezwania. </w:t>
      </w:r>
    </w:p>
    <w:p w14:paraId="08963EE4" w14:textId="7A6EE2EC" w:rsidR="008D28BB" w:rsidRDefault="008D28BB" w:rsidP="008D28BB">
      <w:pPr>
        <w:pStyle w:val="Default"/>
        <w:numPr>
          <w:ilvl w:val="0"/>
          <w:numId w:val="1"/>
        </w:numPr>
        <w:spacing w:after="16"/>
        <w:ind w:left="360" w:hanging="360"/>
        <w:rPr>
          <w:sz w:val="20"/>
          <w:szCs w:val="20"/>
        </w:rPr>
      </w:pPr>
      <w:r>
        <w:rPr>
          <w:sz w:val="20"/>
          <w:szCs w:val="20"/>
        </w:rPr>
        <w:t xml:space="preserve">Gmina i Miasto Wyszogród odmawia wypłaty dotacji, jeżeli wniosek o płatność jest niekompletny, nieprawidłowo wypełniony, nie załączono do niego wymaganych załączników, a Beneficjent Końcowy nie zareagował na wezwanie o którym mowa w pkt. 4. </w:t>
      </w:r>
    </w:p>
    <w:p w14:paraId="06F7705F" w14:textId="77777777" w:rsidR="008D28BB" w:rsidRDefault="008D28BB" w:rsidP="008D28BB">
      <w:pPr>
        <w:pStyle w:val="Default"/>
        <w:numPr>
          <w:ilvl w:val="0"/>
          <w:numId w:val="1"/>
        </w:numPr>
        <w:spacing w:after="16"/>
        <w:ind w:left="360" w:hanging="360"/>
        <w:rPr>
          <w:sz w:val="20"/>
          <w:szCs w:val="20"/>
        </w:rPr>
      </w:pPr>
      <w:r>
        <w:rPr>
          <w:sz w:val="20"/>
          <w:szCs w:val="20"/>
        </w:rPr>
        <w:t xml:space="preserve">W każdym przypadku wypłata dotacji po złożeniu końcowego wniosku o płatność będzie poprzedzona kontrolą podczas wizytacji końcowej. Celem kontroli jest potwierdzenie zgodnej z umową realizacji przedsięwzięcia, a także prawdziwości informacji i oświadczeń zawartych przez Beneficjenta we wniosku o dofinansowanie oraz wniosku o płatność. </w:t>
      </w:r>
    </w:p>
    <w:p w14:paraId="5D9EA12F" w14:textId="7072ECCF" w:rsidR="008D28BB" w:rsidRDefault="008D28BB" w:rsidP="008D28BB">
      <w:pPr>
        <w:pStyle w:val="Default"/>
        <w:numPr>
          <w:ilvl w:val="0"/>
          <w:numId w:val="1"/>
        </w:numPr>
        <w:spacing w:after="16"/>
        <w:ind w:left="360" w:hanging="360"/>
        <w:rPr>
          <w:sz w:val="20"/>
          <w:szCs w:val="20"/>
        </w:rPr>
      </w:pPr>
      <w:r>
        <w:rPr>
          <w:sz w:val="20"/>
          <w:szCs w:val="20"/>
        </w:rPr>
        <w:t>Za dzień wypłaty dotacji uznaje się dzień obciążenia rachunku bankowego Gmina i Miasto Wyszogród</w:t>
      </w:r>
    </w:p>
    <w:p w14:paraId="299A7C84" w14:textId="77777777" w:rsidR="008D28BB" w:rsidRDefault="008D28BB" w:rsidP="008D28BB">
      <w:pPr>
        <w:pStyle w:val="Default"/>
        <w:numPr>
          <w:ilvl w:val="0"/>
          <w:numId w:val="1"/>
        </w:numPr>
        <w:spacing w:after="16"/>
        <w:ind w:left="360" w:hanging="360"/>
        <w:rPr>
          <w:sz w:val="20"/>
          <w:szCs w:val="20"/>
        </w:rPr>
      </w:pPr>
      <w:r>
        <w:rPr>
          <w:sz w:val="20"/>
          <w:szCs w:val="20"/>
        </w:rPr>
        <w:t xml:space="preserve">Faktury lub inne równoważne dokumenty księgowe (dalej: dokumenty zakupu), w treści lub w ramach dołączonych specyfikacji powinny zawierać dane identyfikujące zakupione i zamontowane urządzenia, materiały (producent, nazwa, model), a przez to umożliwiać jednoznaczne odniesienie się do ich certyfikatów/świadectw, kart produktu oraz etykiet energetycznych. </w:t>
      </w:r>
    </w:p>
    <w:p w14:paraId="26A791C5" w14:textId="77777777" w:rsidR="008D28BB" w:rsidRDefault="008D28BB" w:rsidP="008D28BB">
      <w:pPr>
        <w:pStyle w:val="Default"/>
        <w:numPr>
          <w:ilvl w:val="0"/>
          <w:numId w:val="1"/>
        </w:numPr>
        <w:spacing w:after="16"/>
        <w:ind w:left="360" w:hanging="360"/>
        <w:rPr>
          <w:sz w:val="20"/>
          <w:szCs w:val="20"/>
        </w:rPr>
      </w:pPr>
      <w:r>
        <w:rPr>
          <w:sz w:val="20"/>
          <w:szCs w:val="20"/>
        </w:rPr>
        <w:t xml:space="preserve">Dokumenty zakupu muszą być wystawione na Beneficjenta Końcowego lub na Beneficjenta Końcowego wspólnie ze współmałżonkiem. </w:t>
      </w:r>
    </w:p>
    <w:p w14:paraId="059006CA" w14:textId="77777777" w:rsidR="008D28BB" w:rsidRDefault="008D28BB" w:rsidP="008D28BB">
      <w:pPr>
        <w:pStyle w:val="Default"/>
        <w:numPr>
          <w:ilvl w:val="1"/>
          <w:numId w:val="1"/>
        </w:numPr>
        <w:ind w:hanging="360"/>
        <w:rPr>
          <w:sz w:val="20"/>
          <w:szCs w:val="20"/>
        </w:rPr>
      </w:pPr>
      <w:r>
        <w:rPr>
          <w:sz w:val="20"/>
          <w:szCs w:val="20"/>
        </w:rPr>
        <w:t xml:space="preserve">Poszczególne pozycje w dokumentach zakupu powinny być przypisane do danej kategorii kosztów kwalifikowanych, w załączniku nr 1 do wniosku o płatność, tak żeby można było określić kwotę kosztów poniesionych na daną kategorię. Jeśli dokument zakupu nie zawiera tych informacji, należy taką informację przedstawić w dodatkowym załączniku. </w:t>
      </w:r>
      <w:r>
        <w:rPr>
          <w:b/>
          <w:bCs/>
          <w:sz w:val="20"/>
          <w:szCs w:val="20"/>
        </w:rPr>
        <w:t xml:space="preserve">INFORMACJE OGÓLNE </w:t>
      </w:r>
    </w:p>
    <w:p w14:paraId="01612D28" w14:textId="77777777" w:rsidR="008D28BB" w:rsidRDefault="008D28BB" w:rsidP="008D28BB">
      <w:pPr>
        <w:pStyle w:val="Default"/>
        <w:numPr>
          <w:ilvl w:val="1"/>
          <w:numId w:val="1"/>
        </w:numPr>
        <w:ind w:hanging="360"/>
        <w:rPr>
          <w:sz w:val="20"/>
          <w:szCs w:val="20"/>
        </w:rPr>
      </w:pPr>
    </w:p>
    <w:p w14:paraId="080E0CBC" w14:textId="77777777" w:rsidR="008D28BB" w:rsidRDefault="008D28BB" w:rsidP="008D28BB">
      <w:pPr>
        <w:pStyle w:val="Default"/>
        <w:rPr>
          <w:sz w:val="20"/>
          <w:szCs w:val="20"/>
        </w:rPr>
      </w:pPr>
    </w:p>
    <w:p w14:paraId="1E0B3A6D" w14:textId="77777777" w:rsidR="008D28BB" w:rsidRDefault="008D28BB" w:rsidP="008D28BB">
      <w:pPr>
        <w:pStyle w:val="Default"/>
        <w:rPr>
          <w:sz w:val="20"/>
          <w:szCs w:val="20"/>
        </w:rPr>
      </w:pPr>
      <w:r>
        <w:rPr>
          <w:b/>
          <w:bCs/>
          <w:sz w:val="20"/>
          <w:szCs w:val="20"/>
        </w:rPr>
        <w:t xml:space="preserve">Jak wypełnić Wniosek o płatność: </w:t>
      </w:r>
    </w:p>
    <w:p w14:paraId="2FCD3A6F" w14:textId="77777777" w:rsidR="008D28BB" w:rsidRDefault="008D28BB" w:rsidP="008D28BB">
      <w:pPr>
        <w:pStyle w:val="Default"/>
        <w:rPr>
          <w:sz w:val="20"/>
          <w:szCs w:val="20"/>
        </w:rPr>
      </w:pPr>
      <w:r>
        <w:rPr>
          <w:sz w:val="20"/>
          <w:szCs w:val="20"/>
        </w:rPr>
        <w:t xml:space="preserve">W sekcji INFORMACJE O UMOWIE: </w:t>
      </w:r>
    </w:p>
    <w:p w14:paraId="6F477373" w14:textId="77777777" w:rsidR="008D28BB" w:rsidRDefault="008D28BB" w:rsidP="008D28BB">
      <w:pPr>
        <w:pStyle w:val="Default"/>
        <w:numPr>
          <w:ilvl w:val="0"/>
          <w:numId w:val="2"/>
        </w:numPr>
        <w:rPr>
          <w:sz w:val="20"/>
          <w:szCs w:val="20"/>
        </w:rPr>
      </w:pPr>
      <w:r>
        <w:rPr>
          <w:sz w:val="20"/>
          <w:szCs w:val="20"/>
        </w:rPr>
        <w:t xml:space="preserve">należy podać numer umowy o dofinansowanie, której dotyczy wniosek., </w:t>
      </w:r>
    </w:p>
    <w:p w14:paraId="2324F109" w14:textId="5314AEE0" w:rsidR="008D28BB" w:rsidRDefault="008D28BB" w:rsidP="008D28BB">
      <w:pPr>
        <w:pStyle w:val="Default"/>
        <w:rPr>
          <w:rFonts w:ascii="Calibri" w:hAnsi="Calibri" w:cs="Calibri"/>
          <w:sz w:val="22"/>
          <w:szCs w:val="22"/>
        </w:rPr>
      </w:pPr>
      <w:r>
        <w:rPr>
          <w:rFonts w:ascii="Calibri" w:hAnsi="Calibri" w:cs="Calibri"/>
          <w:sz w:val="22"/>
          <w:szCs w:val="22"/>
        </w:rPr>
        <w:t xml:space="preserve"> </w:t>
      </w:r>
    </w:p>
    <w:p w14:paraId="0A598EE4" w14:textId="77777777" w:rsidR="008D28BB" w:rsidRDefault="008D28BB" w:rsidP="008D28BB">
      <w:pPr>
        <w:pStyle w:val="Default"/>
        <w:numPr>
          <w:ilvl w:val="0"/>
          <w:numId w:val="3"/>
        </w:numPr>
        <w:spacing w:after="16"/>
        <w:rPr>
          <w:color w:val="auto"/>
          <w:sz w:val="20"/>
          <w:szCs w:val="20"/>
        </w:rPr>
      </w:pPr>
      <w:r>
        <w:rPr>
          <w:color w:val="auto"/>
          <w:sz w:val="20"/>
          <w:szCs w:val="20"/>
        </w:rPr>
        <w:t xml:space="preserve">należy zaznaczyć pole wskazujące, której części Programu dotyczy wniosek (poziom podstawowy, poziom podwyższony, poziom najwyższy), </w:t>
      </w:r>
    </w:p>
    <w:p w14:paraId="28CB65D8" w14:textId="77777777" w:rsidR="008D28BB" w:rsidRDefault="008D28BB" w:rsidP="008D28BB">
      <w:pPr>
        <w:pStyle w:val="Default"/>
        <w:numPr>
          <w:ilvl w:val="0"/>
          <w:numId w:val="3"/>
        </w:numPr>
        <w:rPr>
          <w:color w:val="auto"/>
          <w:sz w:val="20"/>
          <w:szCs w:val="20"/>
        </w:rPr>
      </w:pPr>
      <w:r>
        <w:rPr>
          <w:color w:val="auto"/>
          <w:sz w:val="20"/>
          <w:szCs w:val="20"/>
        </w:rPr>
        <w:t xml:space="preserve">należy podać % powierzchni całkowitej lokalu mieszkalnego wykorzystywanej na prowadzenie działalności gospodarczej, zgodnie z umową o dofinansowanie. Jeśli nie nastąpiła zmiana, należy przyjąć dane z wniosku o dofinansowanie. Jeśli w lokalu mieszkalnym nie jest prowadzona działalność gospodarcza w rozumieniu Programu, należy wpisać 0. </w:t>
      </w:r>
    </w:p>
    <w:p w14:paraId="1E0EDEF8" w14:textId="77777777" w:rsidR="008D28BB" w:rsidRDefault="008D28BB" w:rsidP="008D28BB">
      <w:pPr>
        <w:pStyle w:val="Default"/>
        <w:rPr>
          <w:color w:val="auto"/>
          <w:sz w:val="20"/>
          <w:szCs w:val="20"/>
        </w:rPr>
      </w:pPr>
    </w:p>
    <w:p w14:paraId="3B8C9F38" w14:textId="77777777" w:rsidR="008D28BB" w:rsidRDefault="008D28BB" w:rsidP="008D28BB">
      <w:pPr>
        <w:pStyle w:val="Default"/>
        <w:rPr>
          <w:color w:val="auto"/>
          <w:sz w:val="20"/>
          <w:szCs w:val="20"/>
        </w:rPr>
      </w:pPr>
      <w:r>
        <w:rPr>
          <w:color w:val="auto"/>
          <w:sz w:val="20"/>
          <w:szCs w:val="20"/>
        </w:rPr>
        <w:t xml:space="preserve">Część A.1. DANE WNIOSKODAWCY </w:t>
      </w:r>
    </w:p>
    <w:p w14:paraId="1CC4F9FE" w14:textId="77777777" w:rsidR="008D28BB" w:rsidRDefault="008D28BB" w:rsidP="008D28BB">
      <w:pPr>
        <w:pStyle w:val="Default"/>
        <w:rPr>
          <w:color w:val="auto"/>
          <w:sz w:val="20"/>
          <w:szCs w:val="20"/>
        </w:rPr>
      </w:pPr>
      <w:r>
        <w:rPr>
          <w:color w:val="auto"/>
          <w:sz w:val="20"/>
          <w:szCs w:val="20"/>
        </w:rPr>
        <w:t xml:space="preserve">W sekcji DANE BENEFICJENTA należy wpisać informacje identyfikujące osobę Beneficjenta: </w:t>
      </w:r>
    </w:p>
    <w:p w14:paraId="4BB74629" w14:textId="77777777" w:rsidR="008D28BB" w:rsidRDefault="008D28BB" w:rsidP="008D28BB">
      <w:pPr>
        <w:pStyle w:val="Default"/>
        <w:numPr>
          <w:ilvl w:val="0"/>
          <w:numId w:val="4"/>
        </w:numPr>
        <w:spacing w:after="78"/>
        <w:rPr>
          <w:color w:val="auto"/>
          <w:sz w:val="20"/>
          <w:szCs w:val="20"/>
        </w:rPr>
      </w:pPr>
      <w:r>
        <w:rPr>
          <w:color w:val="auto"/>
          <w:sz w:val="20"/>
          <w:szCs w:val="20"/>
        </w:rPr>
        <w:t xml:space="preserve">nazwisko, imię i numer </w:t>
      </w:r>
    </w:p>
    <w:p w14:paraId="510B7846" w14:textId="77777777" w:rsidR="008D28BB" w:rsidRDefault="008D28BB" w:rsidP="008D28BB">
      <w:pPr>
        <w:pStyle w:val="Default"/>
        <w:numPr>
          <w:ilvl w:val="0"/>
          <w:numId w:val="4"/>
        </w:numPr>
        <w:spacing w:after="78"/>
        <w:rPr>
          <w:color w:val="auto"/>
          <w:sz w:val="20"/>
          <w:szCs w:val="20"/>
        </w:rPr>
      </w:pPr>
      <w:r>
        <w:rPr>
          <w:color w:val="auto"/>
          <w:sz w:val="20"/>
          <w:szCs w:val="20"/>
        </w:rPr>
        <w:lastRenderedPageBreak/>
        <w:t xml:space="preserve">PESEL. </w:t>
      </w:r>
    </w:p>
    <w:p w14:paraId="4011E60E" w14:textId="77777777" w:rsidR="008D28BB" w:rsidRDefault="008D28BB" w:rsidP="008D28BB">
      <w:pPr>
        <w:pStyle w:val="Default"/>
        <w:numPr>
          <w:ilvl w:val="1"/>
          <w:numId w:val="4"/>
        </w:numPr>
        <w:rPr>
          <w:color w:val="auto"/>
          <w:sz w:val="20"/>
          <w:szCs w:val="20"/>
        </w:rPr>
      </w:pPr>
      <w:r>
        <w:rPr>
          <w:color w:val="auto"/>
          <w:sz w:val="20"/>
          <w:szCs w:val="20"/>
        </w:rPr>
        <w:t xml:space="preserve">Beneficjent oświadcza, że nie zbył lokalu mieszkalnego objętego dofinansowaniem/nie została rozwiązana umowa najmu lokalu komunalnego. INFORMACJE O ROZLICZENIU PRZEDSIEWZIĘCIA </w:t>
      </w:r>
    </w:p>
    <w:p w14:paraId="09B36BA6" w14:textId="77777777" w:rsidR="008D28BB" w:rsidRDefault="008D28BB" w:rsidP="008D28BB">
      <w:pPr>
        <w:pStyle w:val="Default"/>
        <w:numPr>
          <w:ilvl w:val="1"/>
          <w:numId w:val="4"/>
        </w:numPr>
        <w:rPr>
          <w:color w:val="auto"/>
          <w:sz w:val="20"/>
          <w:szCs w:val="20"/>
        </w:rPr>
      </w:pPr>
    </w:p>
    <w:p w14:paraId="43357A80" w14:textId="77777777" w:rsidR="008D28BB" w:rsidRDefault="008D28BB" w:rsidP="008D28BB">
      <w:pPr>
        <w:pStyle w:val="Default"/>
        <w:rPr>
          <w:color w:val="auto"/>
          <w:sz w:val="20"/>
          <w:szCs w:val="20"/>
        </w:rPr>
      </w:pPr>
    </w:p>
    <w:p w14:paraId="75A94701" w14:textId="77777777" w:rsidR="008D28BB" w:rsidRDefault="008D28BB" w:rsidP="008D28BB">
      <w:pPr>
        <w:pStyle w:val="Default"/>
        <w:rPr>
          <w:color w:val="auto"/>
          <w:sz w:val="20"/>
          <w:szCs w:val="20"/>
        </w:rPr>
      </w:pPr>
      <w:r>
        <w:rPr>
          <w:rFonts w:ascii="Calibri" w:hAnsi="Calibri" w:cs="Calibri"/>
          <w:b/>
          <w:bCs/>
          <w:color w:val="auto"/>
          <w:sz w:val="22"/>
          <w:szCs w:val="22"/>
        </w:rPr>
        <w:t xml:space="preserve">B. </w:t>
      </w:r>
      <w:r>
        <w:rPr>
          <w:b/>
          <w:bCs/>
          <w:color w:val="auto"/>
          <w:sz w:val="20"/>
          <w:szCs w:val="20"/>
        </w:rPr>
        <w:t xml:space="preserve">INFORMACJE O REALIZACJI PRZEDSIĘWZIĘCIA </w:t>
      </w:r>
    </w:p>
    <w:p w14:paraId="7A15EEA4" w14:textId="77777777" w:rsidR="008D28BB" w:rsidRDefault="008D28BB" w:rsidP="008D28BB">
      <w:pPr>
        <w:pStyle w:val="Default"/>
        <w:numPr>
          <w:ilvl w:val="0"/>
          <w:numId w:val="5"/>
        </w:numPr>
        <w:spacing w:after="76"/>
        <w:rPr>
          <w:color w:val="auto"/>
          <w:sz w:val="20"/>
          <w:szCs w:val="20"/>
        </w:rPr>
      </w:pPr>
      <w:r>
        <w:rPr>
          <w:color w:val="auto"/>
          <w:sz w:val="20"/>
          <w:szCs w:val="20"/>
        </w:rPr>
        <w:t xml:space="preserve">Należy zaznaczyć, że składany wniosek dotyczy przedsięwzięcia zakończonego. </w:t>
      </w:r>
    </w:p>
    <w:p w14:paraId="3670FE64" w14:textId="77777777" w:rsidR="008D28BB" w:rsidRDefault="008D28BB" w:rsidP="008D28BB">
      <w:pPr>
        <w:pStyle w:val="Default"/>
        <w:numPr>
          <w:ilvl w:val="0"/>
          <w:numId w:val="5"/>
        </w:numPr>
        <w:spacing w:after="76"/>
        <w:rPr>
          <w:color w:val="auto"/>
          <w:sz w:val="20"/>
          <w:szCs w:val="20"/>
        </w:rPr>
      </w:pPr>
      <w:r>
        <w:rPr>
          <w:color w:val="auto"/>
          <w:sz w:val="20"/>
          <w:szCs w:val="20"/>
        </w:rPr>
        <w:t xml:space="preserve">Należy podać datę zakończenia przedsięwzięcia. Data ta nie może być późniejsza niż 30.09.2025 r. </w:t>
      </w:r>
    </w:p>
    <w:p w14:paraId="27DC2310" w14:textId="77777777" w:rsidR="008D28BB" w:rsidRDefault="008D28BB" w:rsidP="008D28BB">
      <w:pPr>
        <w:pStyle w:val="Default"/>
        <w:numPr>
          <w:ilvl w:val="0"/>
          <w:numId w:val="5"/>
        </w:numPr>
        <w:spacing w:after="76"/>
        <w:rPr>
          <w:color w:val="auto"/>
          <w:sz w:val="20"/>
          <w:szCs w:val="20"/>
        </w:rPr>
      </w:pPr>
      <w:r>
        <w:rPr>
          <w:color w:val="auto"/>
          <w:sz w:val="20"/>
          <w:szCs w:val="20"/>
        </w:rPr>
        <w:t xml:space="preserve">Należy oświadczyć, że stare nieefektywne źródło ciepła zostało zlikwidowane. </w:t>
      </w:r>
    </w:p>
    <w:p w14:paraId="4339E365" w14:textId="77777777" w:rsidR="008D28BB" w:rsidRDefault="008D28BB" w:rsidP="008D28BB">
      <w:pPr>
        <w:pStyle w:val="Default"/>
        <w:numPr>
          <w:ilvl w:val="1"/>
          <w:numId w:val="5"/>
        </w:numPr>
        <w:rPr>
          <w:color w:val="auto"/>
          <w:sz w:val="20"/>
          <w:szCs w:val="20"/>
        </w:rPr>
      </w:pPr>
      <w:r>
        <w:rPr>
          <w:color w:val="auto"/>
          <w:sz w:val="20"/>
          <w:szCs w:val="20"/>
        </w:rPr>
        <w:t xml:space="preserve">Należy podać ile starych źródeł ciepła/ kotłów/ pieców zostało zlikwidowanych. DOKUMENTY ZAKUPU POTWIERDZAJĄCE REALIZACJĘ ZAKRESU RZECZOWEGO </w:t>
      </w:r>
    </w:p>
    <w:p w14:paraId="1ED57794" w14:textId="77777777" w:rsidR="008D28BB" w:rsidRDefault="008D28BB" w:rsidP="008D28BB">
      <w:pPr>
        <w:pStyle w:val="Default"/>
        <w:numPr>
          <w:ilvl w:val="1"/>
          <w:numId w:val="5"/>
        </w:numPr>
        <w:rPr>
          <w:color w:val="auto"/>
          <w:sz w:val="20"/>
          <w:szCs w:val="20"/>
        </w:rPr>
      </w:pPr>
    </w:p>
    <w:p w14:paraId="7E593317" w14:textId="77777777" w:rsidR="008D28BB" w:rsidRDefault="008D28BB" w:rsidP="008D28BB">
      <w:pPr>
        <w:pStyle w:val="Default"/>
        <w:rPr>
          <w:color w:val="auto"/>
          <w:sz w:val="20"/>
          <w:szCs w:val="20"/>
        </w:rPr>
      </w:pPr>
    </w:p>
    <w:p w14:paraId="3F0A00C0" w14:textId="77777777" w:rsidR="008D28BB" w:rsidRDefault="008D28BB" w:rsidP="008D28BB">
      <w:pPr>
        <w:pStyle w:val="Default"/>
        <w:rPr>
          <w:color w:val="auto"/>
          <w:sz w:val="20"/>
          <w:szCs w:val="20"/>
        </w:rPr>
      </w:pPr>
      <w:r>
        <w:rPr>
          <w:color w:val="auto"/>
          <w:sz w:val="20"/>
          <w:szCs w:val="20"/>
        </w:rPr>
        <w:t xml:space="preserve">W ramach rozliczenia beneficjent zobowiązany jest przygotować i załączyć do wniosku zestawienie dokumentów zakupu w rozbiciu na poszczególne rodzaje kosztów. Zakres informacji, jaki powinien znaleźć się w tym zestawieniu określa wzór będący załącznikiem nr 1 do wniosku o płatność. </w:t>
      </w:r>
    </w:p>
    <w:p w14:paraId="7DCBA847" w14:textId="77777777" w:rsidR="008D28BB" w:rsidRDefault="008D28BB" w:rsidP="008D28BB">
      <w:pPr>
        <w:pStyle w:val="Default"/>
        <w:rPr>
          <w:color w:val="auto"/>
          <w:sz w:val="20"/>
          <w:szCs w:val="20"/>
        </w:rPr>
      </w:pPr>
      <w:r>
        <w:rPr>
          <w:color w:val="auto"/>
          <w:sz w:val="20"/>
          <w:szCs w:val="20"/>
        </w:rPr>
        <w:t xml:space="preserve">W szczególności: </w:t>
      </w:r>
    </w:p>
    <w:p w14:paraId="0903A687" w14:textId="77777777" w:rsidR="008D28BB" w:rsidRDefault="008D28BB" w:rsidP="008D28BB">
      <w:pPr>
        <w:pStyle w:val="Default"/>
        <w:numPr>
          <w:ilvl w:val="0"/>
          <w:numId w:val="6"/>
        </w:numPr>
        <w:spacing w:after="43"/>
        <w:rPr>
          <w:color w:val="auto"/>
          <w:sz w:val="20"/>
          <w:szCs w:val="20"/>
        </w:rPr>
      </w:pPr>
      <w:r>
        <w:rPr>
          <w:color w:val="auto"/>
          <w:sz w:val="20"/>
          <w:szCs w:val="20"/>
        </w:rPr>
        <w:t xml:space="preserve">Rodzaje kosztów, do których przyporządkowane będą poszczególne dokumenty zakupu, odpowiadać muszą rodzajom kosztów z zakresu rzeczowego Umowy o dofinansowanie. </w:t>
      </w:r>
    </w:p>
    <w:p w14:paraId="6C1850E6" w14:textId="77777777" w:rsidR="008D28BB" w:rsidRDefault="008D28BB" w:rsidP="008D28BB">
      <w:pPr>
        <w:pStyle w:val="Default"/>
        <w:numPr>
          <w:ilvl w:val="0"/>
          <w:numId w:val="6"/>
        </w:numPr>
        <w:spacing w:after="43"/>
        <w:rPr>
          <w:color w:val="auto"/>
          <w:sz w:val="20"/>
          <w:szCs w:val="20"/>
        </w:rPr>
      </w:pPr>
      <w:r>
        <w:rPr>
          <w:color w:val="auto"/>
          <w:sz w:val="20"/>
          <w:szCs w:val="20"/>
        </w:rPr>
        <w:t xml:space="preserve">Do każdego rodzaju kosztu powinna zostać przypisana grupa dokumentów zakupu – faktur lub imiennych rachunków, przy czym ten sam dokument może występować w różnych grupach. </w:t>
      </w:r>
    </w:p>
    <w:p w14:paraId="7BE468CF" w14:textId="77777777" w:rsidR="008D28BB" w:rsidRDefault="008D28BB" w:rsidP="008D28BB">
      <w:pPr>
        <w:pStyle w:val="Default"/>
        <w:numPr>
          <w:ilvl w:val="0"/>
          <w:numId w:val="6"/>
        </w:numPr>
        <w:spacing w:after="43"/>
        <w:rPr>
          <w:color w:val="auto"/>
          <w:sz w:val="20"/>
          <w:szCs w:val="20"/>
        </w:rPr>
      </w:pPr>
      <w:r>
        <w:rPr>
          <w:color w:val="auto"/>
          <w:sz w:val="20"/>
          <w:szCs w:val="20"/>
        </w:rPr>
        <w:t xml:space="preserve">Dokument zakupu, który obejmuje koszty z więcej niż jednego rodzaju należy podać w ramach każdej z grup, z kwotą częściową odpowiadającą danej kategorii. </w:t>
      </w:r>
    </w:p>
    <w:p w14:paraId="0495C4B7" w14:textId="77777777" w:rsidR="008D28BB" w:rsidRDefault="008D28BB" w:rsidP="008D28BB">
      <w:pPr>
        <w:pStyle w:val="Default"/>
        <w:numPr>
          <w:ilvl w:val="1"/>
          <w:numId w:val="6"/>
        </w:numPr>
        <w:spacing w:after="78"/>
        <w:rPr>
          <w:color w:val="auto"/>
          <w:sz w:val="20"/>
          <w:szCs w:val="20"/>
        </w:rPr>
      </w:pPr>
      <w:r>
        <w:rPr>
          <w:color w:val="auto"/>
          <w:sz w:val="20"/>
          <w:szCs w:val="20"/>
        </w:rPr>
        <w:t xml:space="preserve">Dla każdego dokumentu zakupu należy określić: Nazwę lub NIP wystawcy, pozwalające na identyfikację wystawcy </w:t>
      </w:r>
    </w:p>
    <w:p w14:paraId="00A8492C" w14:textId="77777777" w:rsidR="008D28BB" w:rsidRDefault="008D28BB" w:rsidP="008D28BB">
      <w:pPr>
        <w:pStyle w:val="Default"/>
        <w:numPr>
          <w:ilvl w:val="1"/>
          <w:numId w:val="6"/>
        </w:numPr>
        <w:spacing w:after="78"/>
        <w:rPr>
          <w:color w:val="auto"/>
          <w:sz w:val="20"/>
          <w:szCs w:val="20"/>
        </w:rPr>
      </w:pPr>
      <w:r>
        <w:rPr>
          <w:color w:val="auto"/>
          <w:sz w:val="20"/>
          <w:szCs w:val="20"/>
        </w:rPr>
        <w:t xml:space="preserve">Numer faktury lub innego równoważnego dokumentu księgowego </w:t>
      </w:r>
    </w:p>
    <w:p w14:paraId="530BC24C" w14:textId="77777777" w:rsidR="008D28BB" w:rsidRDefault="008D28BB" w:rsidP="008D28BB">
      <w:pPr>
        <w:pStyle w:val="Default"/>
        <w:numPr>
          <w:ilvl w:val="1"/>
          <w:numId w:val="6"/>
        </w:numPr>
        <w:spacing w:after="78"/>
        <w:rPr>
          <w:color w:val="auto"/>
          <w:sz w:val="20"/>
          <w:szCs w:val="20"/>
        </w:rPr>
      </w:pPr>
      <w:r>
        <w:rPr>
          <w:color w:val="auto"/>
          <w:sz w:val="20"/>
          <w:szCs w:val="20"/>
        </w:rPr>
        <w:t xml:space="preserve">Datę wystawienia </w:t>
      </w:r>
    </w:p>
    <w:p w14:paraId="0529C8FD" w14:textId="77777777" w:rsidR="008D28BB" w:rsidRDefault="008D28BB" w:rsidP="008D28BB">
      <w:pPr>
        <w:pStyle w:val="Default"/>
        <w:numPr>
          <w:ilvl w:val="1"/>
          <w:numId w:val="6"/>
        </w:numPr>
        <w:spacing w:after="78"/>
        <w:rPr>
          <w:color w:val="auto"/>
          <w:sz w:val="20"/>
          <w:szCs w:val="20"/>
        </w:rPr>
      </w:pPr>
      <w:r>
        <w:rPr>
          <w:color w:val="auto"/>
          <w:sz w:val="20"/>
          <w:szCs w:val="20"/>
        </w:rPr>
        <w:t xml:space="preserve">Kwotę kosztu kwalifikowanego z dokumentu zakupu [zł] w części przypisanej do danego rodzaju kosztu </w:t>
      </w:r>
    </w:p>
    <w:p w14:paraId="2F1035A7" w14:textId="77777777" w:rsidR="008D28BB" w:rsidRDefault="008D28BB" w:rsidP="008D28BB">
      <w:pPr>
        <w:pStyle w:val="Default"/>
        <w:numPr>
          <w:ilvl w:val="1"/>
          <w:numId w:val="6"/>
        </w:numPr>
        <w:spacing w:after="78"/>
        <w:rPr>
          <w:color w:val="auto"/>
          <w:sz w:val="20"/>
          <w:szCs w:val="20"/>
        </w:rPr>
      </w:pPr>
      <w:r>
        <w:rPr>
          <w:color w:val="auto"/>
          <w:sz w:val="20"/>
          <w:szCs w:val="20"/>
        </w:rPr>
        <w:t xml:space="preserve">Czy dokument został opłacony w całości </w:t>
      </w:r>
    </w:p>
    <w:p w14:paraId="1BE713CC" w14:textId="77777777" w:rsidR="008D28BB" w:rsidRDefault="008D28BB" w:rsidP="008D28BB">
      <w:pPr>
        <w:pStyle w:val="Default"/>
        <w:numPr>
          <w:ilvl w:val="1"/>
          <w:numId w:val="6"/>
        </w:numPr>
        <w:rPr>
          <w:color w:val="auto"/>
          <w:sz w:val="20"/>
          <w:szCs w:val="20"/>
        </w:rPr>
      </w:pPr>
      <w:r>
        <w:rPr>
          <w:color w:val="auto"/>
          <w:sz w:val="20"/>
          <w:szCs w:val="20"/>
        </w:rPr>
        <w:t xml:space="preserve">Uwagi – w przypadku faktur obejmujących kilka kategorii kosztów kwalifikowalnych należy wpisać nr pozycji z faktury dotyczącej tej kategorii </w:t>
      </w:r>
    </w:p>
    <w:p w14:paraId="0AEF4192" w14:textId="77777777" w:rsidR="008D28BB" w:rsidRDefault="008D28BB" w:rsidP="008D28BB">
      <w:pPr>
        <w:pStyle w:val="Default"/>
        <w:numPr>
          <w:ilvl w:val="1"/>
          <w:numId w:val="6"/>
        </w:numPr>
        <w:rPr>
          <w:color w:val="auto"/>
          <w:sz w:val="20"/>
          <w:szCs w:val="20"/>
        </w:rPr>
      </w:pPr>
    </w:p>
    <w:p w14:paraId="17B323F5" w14:textId="77777777" w:rsidR="008D28BB" w:rsidRDefault="008D28BB" w:rsidP="008D28BB">
      <w:pPr>
        <w:pStyle w:val="Default"/>
        <w:rPr>
          <w:color w:val="auto"/>
          <w:sz w:val="20"/>
          <w:szCs w:val="20"/>
        </w:rPr>
      </w:pPr>
    </w:p>
    <w:p w14:paraId="4E771E08" w14:textId="77777777" w:rsidR="008D28BB" w:rsidRDefault="008D28BB" w:rsidP="008D28BB">
      <w:pPr>
        <w:pStyle w:val="Default"/>
        <w:rPr>
          <w:color w:val="auto"/>
          <w:sz w:val="20"/>
          <w:szCs w:val="20"/>
        </w:rPr>
      </w:pPr>
      <w:r>
        <w:rPr>
          <w:color w:val="auto"/>
          <w:sz w:val="20"/>
          <w:szCs w:val="20"/>
        </w:rPr>
        <w:t xml:space="preserve">Poprzez zaznaczenie właściwego pola Beneficjent potwierdza załączenie wymaganego zestawienia do wniosku o płatność. Należy pamiętać, że: </w:t>
      </w:r>
    </w:p>
    <w:p w14:paraId="4AC8034E" w14:textId="7C267C27" w:rsidR="008D28BB" w:rsidRDefault="008D28BB" w:rsidP="008D28BB">
      <w:pPr>
        <w:pStyle w:val="Default"/>
        <w:numPr>
          <w:ilvl w:val="0"/>
          <w:numId w:val="7"/>
        </w:numPr>
        <w:rPr>
          <w:color w:val="auto"/>
          <w:sz w:val="20"/>
          <w:szCs w:val="20"/>
        </w:rPr>
      </w:pPr>
      <w:r>
        <w:rPr>
          <w:color w:val="auto"/>
          <w:sz w:val="20"/>
          <w:szCs w:val="20"/>
        </w:rPr>
        <w:t>do dofinansowania kwalifikują się koszty zgodne z Regulaminem naboru wniosków dla Beneficjentów Końcowych w ramach Programu Priorytetowego „Ciepłe Mieszkanie” na terenie</w:t>
      </w:r>
      <w:r w:rsidRPr="008D28BB">
        <w:rPr>
          <w:sz w:val="20"/>
          <w:szCs w:val="20"/>
        </w:rPr>
        <w:t xml:space="preserve"> </w:t>
      </w:r>
      <w:r>
        <w:rPr>
          <w:sz w:val="20"/>
          <w:szCs w:val="20"/>
        </w:rPr>
        <w:t>Gmina i Miasto Wyszogród</w:t>
      </w:r>
      <w:r>
        <w:rPr>
          <w:color w:val="auto"/>
          <w:sz w:val="20"/>
          <w:szCs w:val="20"/>
        </w:rPr>
        <w:t xml:space="preserve">  , poniesione nie wcześniej niż data zawarcia umowy o dofinansowanie. W szczególności warunkiem kwalifikowalności kosztów jest spełnienie wymagań technicznych Programu określonych w Załączniku nr 1 do Regulaminu. </w:t>
      </w:r>
    </w:p>
    <w:p w14:paraId="62086E4A" w14:textId="4729AB32" w:rsidR="008D28BB" w:rsidRDefault="008D28BB" w:rsidP="00F478F4">
      <w:pPr>
        <w:pStyle w:val="Default"/>
        <w:rPr>
          <w:rFonts w:cstheme="minorBidi"/>
          <w:color w:val="auto"/>
        </w:rPr>
      </w:pPr>
    </w:p>
    <w:p w14:paraId="787C01EB" w14:textId="77777777" w:rsidR="008D28BB" w:rsidRDefault="008D28BB" w:rsidP="008D28BB">
      <w:pPr>
        <w:pStyle w:val="Default"/>
        <w:numPr>
          <w:ilvl w:val="1"/>
          <w:numId w:val="8"/>
        </w:numPr>
        <w:rPr>
          <w:color w:val="auto"/>
          <w:sz w:val="20"/>
          <w:szCs w:val="20"/>
        </w:rPr>
      </w:pPr>
      <w:r>
        <w:rPr>
          <w:color w:val="auto"/>
          <w:sz w:val="20"/>
          <w:szCs w:val="20"/>
        </w:rPr>
        <w:t xml:space="preserve">KOSZTY KWALIFIKOWANE, DOTACJA </w:t>
      </w:r>
    </w:p>
    <w:p w14:paraId="486289EF" w14:textId="77777777" w:rsidR="008D28BB" w:rsidRDefault="008D28BB" w:rsidP="008D28BB">
      <w:pPr>
        <w:pStyle w:val="Default"/>
        <w:numPr>
          <w:ilvl w:val="1"/>
          <w:numId w:val="8"/>
        </w:numPr>
        <w:rPr>
          <w:color w:val="auto"/>
          <w:sz w:val="20"/>
          <w:szCs w:val="20"/>
        </w:rPr>
      </w:pPr>
    </w:p>
    <w:p w14:paraId="07526F84" w14:textId="77777777" w:rsidR="008D28BB" w:rsidRDefault="008D28BB" w:rsidP="008D28BB">
      <w:pPr>
        <w:pStyle w:val="Default"/>
        <w:rPr>
          <w:color w:val="auto"/>
          <w:sz w:val="20"/>
          <w:szCs w:val="20"/>
        </w:rPr>
      </w:pPr>
    </w:p>
    <w:p w14:paraId="008CDEB1" w14:textId="77777777" w:rsidR="008D28BB" w:rsidRDefault="008D28BB" w:rsidP="008D28BB">
      <w:pPr>
        <w:pStyle w:val="Default"/>
        <w:rPr>
          <w:color w:val="auto"/>
          <w:sz w:val="20"/>
          <w:szCs w:val="20"/>
        </w:rPr>
      </w:pPr>
      <w:r>
        <w:rPr>
          <w:color w:val="auto"/>
          <w:sz w:val="20"/>
          <w:szCs w:val="20"/>
        </w:rPr>
        <w:t xml:space="preserve">Tabele B.3.1 – B.3.3 należy uzupełnić, w pozycjach z zakresu rzeczowego, określonego w Umowie dofinansowania, które są rozliczane w ramach wniosku o płatność. Dla każdej kategorii kosztów należy wpisać łączną kwotę kosztów kwalifikowanych, wynikającą z dokumentów zakupu zgodnie z tym, jak zostały one przyporządkowane w ramach zestawienia, o którym mowa w pkt B.2. </w:t>
      </w:r>
    </w:p>
    <w:p w14:paraId="3747E792" w14:textId="77777777" w:rsidR="008D28BB" w:rsidRDefault="008D28BB" w:rsidP="008D28BB">
      <w:pPr>
        <w:pStyle w:val="Default"/>
        <w:rPr>
          <w:color w:val="auto"/>
          <w:sz w:val="20"/>
          <w:szCs w:val="20"/>
        </w:rPr>
      </w:pPr>
      <w:r>
        <w:rPr>
          <w:color w:val="auto"/>
          <w:sz w:val="20"/>
          <w:szCs w:val="20"/>
        </w:rPr>
        <w:lastRenderedPageBreak/>
        <w:t xml:space="preserve">Część B.3.1. W zakresie: Źródła ciepła, instalacje, wentylacja należy wpisać kwotę kosztów kwalifikowanych dla danego przedsięwzięcia wg. dokumentów zakupu oraz sumę wszystkich kosztów kwalifikowanych w zakresie części B.3.1. </w:t>
      </w:r>
    </w:p>
    <w:p w14:paraId="5C8B9984" w14:textId="77777777" w:rsidR="008D28BB" w:rsidRDefault="008D28BB" w:rsidP="008D28BB">
      <w:pPr>
        <w:pStyle w:val="Default"/>
        <w:rPr>
          <w:color w:val="auto"/>
          <w:sz w:val="20"/>
          <w:szCs w:val="20"/>
        </w:rPr>
      </w:pPr>
      <w:r>
        <w:rPr>
          <w:color w:val="auto"/>
          <w:sz w:val="20"/>
          <w:szCs w:val="20"/>
        </w:rPr>
        <w:t xml:space="preserve">Część B.3.2. W zakresie: Stolarka okienna, drzwiowa należy wpisać liczbę m </w:t>
      </w:r>
      <w:r>
        <w:rPr>
          <w:color w:val="auto"/>
          <w:sz w:val="13"/>
          <w:szCs w:val="13"/>
        </w:rPr>
        <w:t xml:space="preserve">2 </w:t>
      </w:r>
      <w:r>
        <w:rPr>
          <w:color w:val="auto"/>
          <w:sz w:val="20"/>
          <w:szCs w:val="20"/>
        </w:rPr>
        <w:t xml:space="preserve">powierzchni stolarki. Powinna być ona zgodna z załączanymi dokumentami (np. opisem faktur, protokołami odbioru prac, etc.). Należy wpisać kwotę kosztów kwalifikowanych wg dokumentów zakupu dla danego przedsięwzięcia oraz sumę kosztów kwalifikowanych w zakresie części B.3.2. </w:t>
      </w:r>
    </w:p>
    <w:p w14:paraId="728D3B36" w14:textId="77777777" w:rsidR="008D28BB" w:rsidRDefault="008D28BB" w:rsidP="008D28BB">
      <w:pPr>
        <w:pStyle w:val="Default"/>
        <w:rPr>
          <w:color w:val="auto"/>
          <w:sz w:val="20"/>
          <w:szCs w:val="20"/>
        </w:rPr>
      </w:pPr>
      <w:r>
        <w:rPr>
          <w:color w:val="auto"/>
          <w:sz w:val="20"/>
          <w:szCs w:val="20"/>
        </w:rPr>
        <w:t xml:space="preserve">Część B.3.3. W zakresie: Dokumentacja należy wpisać kwotę kosztów kwalifikowanych wg dokumentów zakupu dla danego przedsięwzięcia oraz sumę kosztów kwalifikowanych w zakresie części B.3.3. Poprzez zaznaczenie właściwego pola Beneficjent potwierdza, że wszystkie prace objęte dokumentacją projektową zostały zrealizowane do dnia zakończenia realizacji przedsięwzięcia. </w:t>
      </w:r>
    </w:p>
    <w:p w14:paraId="2F2573CA" w14:textId="77777777" w:rsidR="008D28BB" w:rsidRDefault="008D28BB" w:rsidP="008D28BB">
      <w:pPr>
        <w:pStyle w:val="Default"/>
        <w:rPr>
          <w:color w:val="auto"/>
          <w:sz w:val="20"/>
          <w:szCs w:val="20"/>
        </w:rPr>
      </w:pPr>
      <w:r>
        <w:rPr>
          <w:rFonts w:ascii="Calibri" w:hAnsi="Calibri" w:cs="Calibri"/>
          <w:b/>
          <w:bCs/>
          <w:color w:val="auto"/>
          <w:sz w:val="22"/>
          <w:szCs w:val="22"/>
        </w:rPr>
        <w:t xml:space="preserve">C. </w:t>
      </w:r>
      <w:r>
        <w:rPr>
          <w:b/>
          <w:bCs/>
          <w:color w:val="auto"/>
          <w:sz w:val="20"/>
          <w:szCs w:val="20"/>
        </w:rPr>
        <w:t xml:space="preserve">INFORMACJA O RACHUNKU BANKOWYM DO WYPŁATY DOFINANSOWANIA </w:t>
      </w:r>
    </w:p>
    <w:p w14:paraId="4AD7D8E2" w14:textId="77777777" w:rsidR="008D28BB" w:rsidRDefault="008D28BB" w:rsidP="008D28BB">
      <w:pPr>
        <w:pStyle w:val="Default"/>
        <w:rPr>
          <w:color w:val="auto"/>
          <w:sz w:val="20"/>
          <w:szCs w:val="20"/>
        </w:rPr>
      </w:pPr>
      <w:r>
        <w:rPr>
          <w:color w:val="auto"/>
          <w:sz w:val="20"/>
          <w:szCs w:val="20"/>
        </w:rPr>
        <w:t xml:space="preserve">Zgodnie z zapisami Umowy o dofinansowanie wypłata dotacji następuje na rachunek bankowy wskazany przez Beneficjenta - należy wpisać numer rachunku bankowego na który ma być przekazana dotacja. </w:t>
      </w:r>
    </w:p>
    <w:p w14:paraId="55A84166" w14:textId="77777777" w:rsidR="008D28BB" w:rsidRDefault="008D28BB" w:rsidP="008D28BB">
      <w:pPr>
        <w:pStyle w:val="Default"/>
        <w:rPr>
          <w:rFonts w:ascii="Calibri" w:hAnsi="Calibri" w:cs="Calibri"/>
          <w:color w:val="auto"/>
          <w:sz w:val="22"/>
          <w:szCs w:val="22"/>
        </w:rPr>
      </w:pPr>
      <w:r>
        <w:rPr>
          <w:rFonts w:ascii="Calibri" w:hAnsi="Calibri" w:cs="Calibri"/>
          <w:b/>
          <w:bCs/>
          <w:color w:val="auto"/>
          <w:sz w:val="22"/>
          <w:szCs w:val="22"/>
        </w:rPr>
        <w:t xml:space="preserve">D. OŚWIADCZENIA </w:t>
      </w:r>
    </w:p>
    <w:p w14:paraId="32E1C417" w14:textId="77777777" w:rsidR="008D28BB" w:rsidRDefault="008D28BB" w:rsidP="008D28BB">
      <w:pPr>
        <w:pStyle w:val="Default"/>
        <w:rPr>
          <w:color w:val="auto"/>
          <w:sz w:val="20"/>
          <w:szCs w:val="20"/>
        </w:rPr>
      </w:pPr>
      <w:r>
        <w:rPr>
          <w:color w:val="auto"/>
          <w:sz w:val="20"/>
          <w:szCs w:val="20"/>
        </w:rPr>
        <w:t xml:space="preserve">W tej części zostały umieszczone oświadczenia Wnioskodawcy warunkujące wypłatę dofinansowania. Podpisanie wniosku o płatność jest potwierdzeniem ich złożenia, w takim zakresie, w jakim dotyczą one danych podanych we wniosku o płatność. Beneficjent składa oświadczenia o: </w:t>
      </w:r>
    </w:p>
    <w:p w14:paraId="1A2C7EA0" w14:textId="77777777" w:rsidR="008D28BB" w:rsidRDefault="008D28BB" w:rsidP="008D28BB">
      <w:pPr>
        <w:pStyle w:val="Default"/>
        <w:numPr>
          <w:ilvl w:val="0"/>
          <w:numId w:val="9"/>
        </w:numPr>
        <w:spacing w:after="44"/>
        <w:rPr>
          <w:color w:val="auto"/>
          <w:sz w:val="20"/>
          <w:szCs w:val="20"/>
        </w:rPr>
      </w:pPr>
      <w:r>
        <w:rPr>
          <w:color w:val="auto"/>
          <w:sz w:val="20"/>
          <w:szCs w:val="20"/>
        </w:rPr>
        <w:t xml:space="preserve">odpowiedzialności karnej, </w:t>
      </w:r>
    </w:p>
    <w:p w14:paraId="3802728D" w14:textId="77777777" w:rsidR="008D28BB" w:rsidRDefault="008D28BB" w:rsidP="008D28BB">
      <w:pPr>
        <w:pStyle w:val="Default"/>
        <w:numPr>
          <w:ilvl w:val="0"/>
          <w:numId w:val="9"/>
        </w:numPr>
        <w:spacing w:after="44"/>
        <w:rPr>
          <w:color w:val="auto"/>
          <w:sz w:val="20"/>
          <w:szCs w:val="20"/>
        </w:rPr>
      </w:pPr>
      <w:r>
        <w:rPr>
          <w:color w:val="auto"/>
          <w:sz w:val="20"/>
          <w:szCs w:val="20"/>
        </w:rPr>
        <w:t xml:space="preserve">uniknięciu podwójnego dofinansowania, </w:t>
      </w:r>
    </w:p>
    <w:p w14:paraId="50F16E6D" w14:textId="77777777" w:rsidR="008D28BB" w:rsidRDefault="008D28BB" w:rsidP="008D28BB">
      <w:pPr>
        <w:pStyle w:val="Default"/>
        <w:numPr>
          <w:ilvl w:val="0"/>
          <w:numId w:val="9"/>
        </w:numPr>
        <w:rPr>
          <w:color w:val="auto"/>
          <w:sz w:val="20"/>
          <w:szCs w:val="20"/>
        </w:rPr>
      </w:pPr>
      <w:r>
        <w:rPr>
          <w:color w:val="auto"/>
          <w:sz w:val="20"/>
          <w:szCs w:val="20"/>
        </w:rPr>
        <w:t xml:space="preserve">realizacji zakresu rzeczowego w lokalu mieszkalnym objętym dofinansowaniem, spełnieniu warunków programu. </w:t>
      </w:r>
    </w:p>
    <w:p w14:paraId="59263851" w14:textId="77777777" w:rsidR="008D28BB" w:rsidRDefault="008D28BB" w:rsidP="008D28BB">
      <w:pPr>
        <w:pStyle w:val="Default"/>
        <w:rPr>
          <w:color w:val="auto"/>
          <w:sz w:val="20"/>
          <w:szCs w:val="20"/>
        </w:rPr>
      </w:pPr>
    </w:p>
    <w:p w14:paraId="2A4B6AC5" w14:textId="77777777" w:rsidR="008D28BB" w:rsidRDefault="008D28BB" w:rsidP="008D28BB">
      <w:pPr>
        <w:pStyle w:val="Default"/>
        <w:rPr>
          <w:color w:val="auto"/>
          <w:sz w:val="20"/>
          <w:szCs w:val="20"/>
        </w:rPr>
      </w:pPr>
      <w:r>
        <w:rPr>
          <w:rFonts w:ascii="Calibri" w:hAnsi="Calibri" w:cs="Calibri"/>
          <w:b/>
          <w:bCs/>
          <w:color w:val="auto"/>
          <w:sz w:val="22"/>
          <w:szCs w:val="22"/>
        </w:rPr>
        <w:t xml:space="preserve">E. </w:t>
      </w:r>
      <w:r>
        <w:rPr>
          <w:b/>
          <w:bCs/>
          <w:color w:val="auto"/>
          <w:sz w:val="20"/>
          <w:szCs w:val="20"/>
        </w:rPr>
        <w:t xml:space="preserve">WYMAGANE ZAŁĄCZNIKI DOŁĄCZONE DO WNIOSKU </w:t>
      </w:r>
    </w:p>
    <w:p w14:paraId="2A4BDE43" w14:textId="77777777" w:rsidR="008D28BB" w:rsidRDefault="008D28BB" w:rsidP="008D28BB">
      <w:pPr>
        <w:pStyle w:val="Default"/>
        <w:numPr>
          <w:ilvl w:val="0"/>
          <w:numId w:val="10"/>
        </w:numPr>
        <w:spacing w:after="38"/>
        <w:rPr>
          <w:color w:val="auto"/>
          <w:sz w:val="20"/>
          <w:szCs w:val="20"/>
        </w:rPr>
      </w:pPr>
      <w:r>
        <w:rPr>
          <w:color w:val="auto"/>
          <w:sz w:val="20"/>
          <w:szCs w:val="20"/>
        </w:rPr>
        <w:t xml:space="preserve">Załącznik nr 1 – Zestawienie o którym mowa w pkt B.2, sporządzone na podstawie wzoru będącego załącznikiem nr 1 do wniosku o płatność. </w:t>
      </w:r>
    </w:p>
    <w:p w14:paraId="3B9A69E3" w14:textId="77777777" w:rsidR="008D28BB" w:rsidRDefault="008D28BB" w:rsidP="008D28BB">
      <w:pPr>
        <w:pStyle w:val="Default"/>
        <w:numPr>
          <w:ilvl w:val="0"/>
          <w:numId w:val="10"/>
        </w:numPr>
        <w:spacing w:after="38"/>
        <w:rPr>
          <w:color w:val="auto"/>
          <w:sz w:val="20"/>
          <w:szCs w:val="20"/>
        </w:rPr>
      </w:pPr>
      <w:r>
        <w:rPr>
          <w:color w:val="auto"/>
          <w:sz w:val="20"/>
          <w:szCs w:val="20"/>
        </w:rPr>
        <w:t xml:space="preserve">Załącznik nr 2 - Lista dołączanych dokumentów (wg załącznika nr 2 do wniosku o płatność) wypełniona w zależności od zakresu rzeczowego przedsięwzięcia oraz wprowadzonej do wniosku o płatność informacji o rozliczanych dokumentach zakupu, </w:t>
      </w:r>
    </w:p>
    <w:p w14:paraId="4826643E" w14:textId="5C02B29E" w:rsidR="008D28BB" w:rsidRPr="00F478F4" w:rsidRDefault="008D28BB" w:rsidP="00F478F4">
      <w:pPr>
        <w:pStyle w:val="Default"/>
        <w:numPr>
          <w:ilvl w:val="1"/>
          <w:numId w:val="10"/>
        </w:numPr>
        <w:rPr>
          <w:color w:val="auto"/>
          <w:sz w:val="20"/>
          <w:szCs w:val="20"/>
        </w:rPr>
      </w:pPr>
      <w:r>
        <w:rPr>
          <w:color w:val="auto"/>
          <w:sz w:val="20"/>
          <w:szCs w:val="20"/>
        </w:rPr>
        <w:t xml:space="preserve">W szczególności do wniosku powinny zostać dołączone następujące rodzaje dokumentów, wynikające z zakresu rzeczowego rozliczanych wnioskiem o płatność zadań: Potwierdzenie trwałego wyłączenia z użytku źródła ciepła na paliwo stałe. Wymagane jest potwierdzenie dla każdego źródła ciepła z zadeklarowanych do likwidacji – zgodnie z wnioskiem o dofinansowanie. Potwierdzeniem trwałego wyłączenia z użytku źródła ciepła na paliwo stałe jest imienny dokument zezłomowania/karta przekazania odpadu/formularza przyjęcia odpadów metali. W uzasadnionych przypadkach, np. trwałego wyłączenia z użytku pieca kaflowego, Beneficjent może udokumentować ten fakt w inny wiarygodny sposób np. dokument trwałego odłączenia źródła ciepła od </w:t>
      </w:r>
      <w:r w:rsidRPr="00F478F4">
        <w:rPr>
          <w:color w:val="auto"/>
          <w:sz w:val="20"/>
          <w:szCs w:val="20"/>
        </w:rPr>
        <w:t xml:space="preserve">przewodu kominowego wystawiony przez mistrza kominiarstwa. </w:t>
      </w:r>
    </w:p>
    <w:p w14:paraId="03E07332" w14:textId="77777777" w:rsidR="008D28BB" w:rsidRDefault="008D28BB" w:rsidP="008D28BB">
      <w:pPr>
        <w:pStyle w:val="Default"/>
        <w:rPr>
          <w:color w:val="auto"/>
          <w:sz w:val="20"/>
          <w:szCs w:val="20"/>
        </w:rPr>
      </w:pPr>
      <w:r>
        <w:rPr>
          <w:rFonts w:ascii="Wingdings" w:hAnsi="Wingdings" w:cs="Wingdings"/>
          <w:color w:val="auto"/>
          <w:sz w:val="22"/>
          <w:szCs w:val="22"/>
        </w:rPr>
        <w:t xml:space="preserve">➢ </w:t>
      </w:r>
      <w:r>
        <w:rPr>
          <w:color w:val="auto"/>
          <w:sz w:val="20"/>
          <w:szCs w:val="20"/>
        </w:rPr>
        <w:t xml:space="preserve">Dokumenty zakupu, czyli kopie faktur poświadczonych za zgodność przez Beneficjenta lub innych równoważnych dokumentów księgowych, potwierdzających nabycie materiałów, urządzeń lub usług wykazane w załączniku nr 1 do wniosku o płatność – dotyczy części B.3. Do dofinansowania dopuszcza się dokumenty zakupu wystawione na Beneficjenta lub Beneficjenta wspólnie z małżonkiem. Jeśli dokument w załączniku nr 1 do wniosku o płatność, wprowadzany był kilkukrotnie (np. z przypisaniem do różnych kategorii kosztów), należy dołączyć tylko jedną jego kopię. </w:t>
      </w:r>
    </w:p>
    <w:p w14:paraId="54B00261" w14:textId="77777777" w:rsidR="008D28BB" w:rsidRDefault="008D28BB" w:rsidP="008D28BB">
      <w:pPr>
        <w:pStyle w:val="Default"/>
        <w:rPr>
          <w:color w:val="auto"/>
          <w:sz w:val="20"/>
          <w:szCs w:val="20"/>
        </w:rPr>
      </w:pPr>
      <w:r>
        <w:rPr>
          <w:rFonts w:ascii="Wingdings" w:hAnsi="Wingdings" w:cs="Wingdings"/>
          <w:color w:val="auto"/>
          <w:sz w:val="22"/>
          <w:szCs w:val="22"/>
        </w:rPr>
        <w:t xml:space="preserve">➢ </w:t>
      </w:r>
      <w:r>
        <w:rPr>
          <w:color w:val="auto"/>
          <w:sz w:val="20"/>
          <w:szCs w:val="20"/>
        </w:rPr>
        <w:t xml:space="preserve">Dokumenty potwierdzające dokonanie zapłaty na rzecz wykonawcy lub sprzedawcy, gdy nie ma o tym informacji na dokumencie zakupu. </w:t>
      </w:r>
    </w:p>
    <w:p w14:paraId="7F582C6F" w14:textId="77777777" w:rsidR="008D28BB" w:rsidRDefault="008D28BB" w:rsidP="008D28BB">
      <w:pPr>
        <w:pStyle w:val="Default"/>
        <w:numPr>
          <w:ilvl w:val="2"/>
          <w:numId w:val="11"/>
        </w:numPr>
        <w:spacing w:after="51"/>
        <w:ind w:left="360"/>
        <w:rPr>
          <w:color w:val="auto"/>
          <w:sz w:val="20"/>
          <w:szCs w:val="20"/>
        </w:rPr>
      </w:pPr>
      <w:r>
        <w:rPr>
          <w:rFonts w:ascii="Wingdings" w:hAnsi="Wingdings" w:cs="Wingdings"/>
          <w:color w:val="auto"/>
          <w:sz w:val="22"/>
          <w:szCs w:val="22"/>
        </w:rPr>
        <w:t xml:space="preserve">➢ </w:t>
      </w:r>
      <w:r>
        <w:rPr>
          <w:color w:val="auto"/>
          <w:sz w:val="20"/>
          <w:szCs w:val="20"/>
        </w:rPr>
        <w:t xml:space="preserve">Karta produktu i etykieta energetyczna potwierdzające spełnienie wymagań technicznych określonych w Załączniku nr 1 do Regulaminu, w szczególności wymagań dotyczących klasy efektywności energetycznej dla następujących kategorii kosztów: źródła ciepła na paliwo stałe (kocioł na </w:t>
      </w:r>
      <w:proofErr w:type="spellStart"/>
      <w:r>
        <w:rPr>
          <w:color w:val="auto"/>
          <w:sz w:val="20"/>
          <w:szCs w:val="20"/>
        </w:rPr>
        <w:t>pellet</w:t>
      </w:r>
      <w:proofErr w:type="spellEnd"/>
      <w:r>
        <w:rPr>
          <w:color w:val="auto"/>
          <w:sz w:val="20"/>
          <w:szCs w:val="20"/>
        </w:rPr>
        <w:t xml:space="preserve"> o podwyższonym standardzie); </w:t>
      </w:r>
    </w:p>
    <w:p w14:paraId="74AD9F6C" w14:textId="77777777" w:rsidR="008D28BB" w:rsidRDefault="008D28BB" w:rsidP="008D28BB">
      <w:pPr>
        <w:pStyle w:val="Default"/>
        <w:numPr>
          <w:ilvl w:val="2"/>
          <w:numId w:val="11"/>
        </w:numPr>
        <w:spacing w:after="51"/>
        <w:ind w:left="360"/>
        <w:rPr>
          <w:color w:val="auto"/>
          <w:sz w:val="20"/>
          <w:szCs w:val="20"/>
        </w:rPr>
      </w:pPr>
      <w:r>
        <w:rPr>
          <w:color w:val="auto"/>
          <w:sz w:val="20"/>
          <w:szCs w:val="20"/>
        </w:rPr>
        <w:t xml:space="preserve">pompy ciepła powietrze/woda; </w:t>
      </w:r>
    </w:p>
    <w:p w14:paraId="43C9F13D" w14:textId="77777777" w:rsidR="008D28BB" w:rsidRDefault="008D28BB" w:rsidP="008D28BB">
      <w:pPr>
        <w:pStyle w:val="Default"/>
        <w:numPr>
          <w:ilvl w:val="2"/>
          <w:numId w:val="11"/>
        </w:numPr>
        <w:spacing w:after="51"/>
        <w:ind w:left="360"/>
        <w:rPr>
          <w:color w:val="auto"/>
          <w:sz w:val="20"/>
          <w:szCs w:val="20"/>
        </w:rPr>
      </w:pPr>
      <w:r>
        <w:rPr>
          <w:color w:val="auto"/>
          <w:sz w:val="20"/>
          <w:szCs w:val="20"/>
        </w:rPr>
        <w:lastRenderedPageBreak/>
        <w:t xml:space="preserve">pompy ciepła powietrze/powietrze; </w:t>
      </w:r>
    </w:p>
    <w:p w14:paraId="35388681" w14:textId="77777777" w:rsidR="008D28BB" w:rsidRDefault="008D28BB" w:rsidP="008D28BB">
      <w:pPr>
        <w:pStyle w:val="Default"/>
        <w:numPr>
          <w:ilvl w:val="2"/>
          <w:numId w:val="11"/>
        </w:numPr>
        <w:spacing w:after="51"/>
        <w:ind w:left="360"/>
        <w:rPr>
          <w:color w:val="auto"/>
          <w:sz w:val="20"/>
          <w:szCs w:val="20"/>
        </w:rPr>
      </w:pPr>
      <w:r>
        <w:rPr>
          <w:color w:val="auto"/>
          <w:sz w:val="20"/>
          <w:szCs w:val="20"/>
        </w:rPr>
        <w:t xml:space="preserve">kotła gazowego kondensacyjnego; </w:t>
      </w:r>
    </w:p>
    <w:p w14:paraId="548CD86E" w14:textId="77777777" w:rsidR="008D28BB" w:rsidRDefault="008D28BB" w:rsidP="008D28BB">
      <w:pPr>
        <w:pStyle w:val="Default"/>
        <w:numPr>
          <w:ilvl w:val="2"/>
          <w:numId w:val="11"/>
        </w:numPr>
        <w:ind w:left="360"/>
        <w:rPr>
          <w:color w:val="auto"/>
          <w:sz w:val="20"/>
          <w:szCs w:val="20"/>
        </w:rPr>
      </w:pPr>
      <w:r>
        <w:rPr>
          <w:color w:val="auto"/>
          <w:sz w:val="20"/>
          <w:szCs w:val="20"/>
        </w:rPr>
        <w:t xml:space="preserve">wentylacji mechanicznej z odzyskiem ciepła. </w:t>
      </w:r>
    </w:p>
    <w:p w14:paraId="3A57DE6F" w14:textId="77777777" w:rsidR="008D28BB" w:rsidRDefault="008D28BB" w:rsidP="008D28BB">
      <w:pPr>
        <w:pStyle w:val="Default"/>
        <w:numPr>
          <w:ilvl w:val="2"/>
          <w:numId w:val="11"/>
        </w:numPr>
        <w:ind w:left="360"/>
        <w:rPr>
          <w:color w:val="auto"/>
          <w:sz w:val="20"/>
          <w:szCs w:val="20"/>
        </w:rPr>
      </w:pPr>
    </w:p>
    <w:p w14:paraId="57FD266F"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Karta produktu lub inny dokument dla okien i drzwi potwierdzający spełnienie wymagań technicznych określonych w rozporządzeniu Ministra Infrastruktury z dnia 12 kwietnia 2002 r. w sprawie warunków technicznych, jakim powinny odpowiadać budynki i ich usytuowanie (tj. Dz. U. z 2019 r. poz. 1065 z </w:t>
      </w:r>
      <w:proofErr w:type="spellStart"/>
      <w:r>
        <w:rPr>
          <w:color w:val="auto"/>
          <w:sz w:val="20"/>
          <w:szCs w:val="20"/>
        </w:rPr>
        <w:t>późn</w:t>
      </w:r>
      <w:proofErr w:type="spellEnd"/>
      <w:r>
        <w:rPr>
          <w:color w:val="auto"/>
          <w:sz w:val="20"/>
          <w:szCs w:val="20"/>
        </w:rPr>
        <w:t xml:space="preserve">. zm.), obowiązujących od 31 grudnia 2020 roku. </w:t>
      </w:r>
    </w:p>
    <w:p w14:paraId="25B84F8F"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Certyfikat/świadectwo potwierdzające: spełnienie wymogów dotyczących ekoprojektu (</w:t>
      </w:r>
      <w:proofErr w:type="spellStart"/>
      <w:r>
        <w:rPr>
          <w:color w:val="auto"/>
          <w:sz w:val="20"/>
          <w:szCs w:val="20"/>
        </w:rPr>
        <w:t>ecodesign</w:t>
      </w:r>
      <w:proofErr w:type="spellEnd"/>
      <w:r>
        <w:rPr>
          <w:color w:val="auto"/>
          <w:sz w:val="20"/>
          <w:szCs w:val="20"/>
        </w:rPr>
        <w:t xml:space="preserve">), tzn. spełnienie co najmniej wymagań określonych w rozporządzeniu Komisji (UE) 2015/1189 z dnia 28 kwietnia 2015 r. w sprawie wykonania Dyrektywy Parlamentu Europejskiego i Rady 2009/125/WE w odniesieniu do wymogów dotyczących ekoprojektu dla kotłów na paliwa stałe (Dz. Urz. UE L 193 z 21.07.2015, s. 100), w przypadku zakupu źródła ciepła na paliwo stałe (kocioł na </w:t>
      </w:r>
      <w:proofErr w:type="spellStart"/>
      <w:r>
        <w:rPr>
          <w:color w:val="auto"/>
          <w:sz w:val="20"/>
          <w:szCs w:val="20"/>
        </w:rPr>
        <w:t>pellet</w:t>
      </w:r>
      <w:proofErr w:type="spellEnd"/>
      <w:r>
        <w:rPr>
          <w:color w:val="auto"/>
          <w:sz w:val="20"/>
          <w:szCs w:val="20"/>
        </w:rPr>
        <w:t xml:space="preserve"> o podwyższonym standardzie). </w:t>
      </w:r>
      <w:r>
        <w:rPr>
          <w:rFonts w:ascii="Wingdings" w:hAnsi="Wingdings" w:cs="Wingdings"/>
          <w:color w:val="auto"/>
          <w:sz w:val="22"/>
          <w:szCs w:val="22"/>
        </w:rPr>
        <w:t xml:space="preserve">➢ </w:t>
      </w:r>
      <w:r>
        <w:rPr>
          <w:color w:val="auto"/>
          <w:sz w:val="20"/>
          <w:szCs w:val="20"/>
        </w:rPr>
        <w:t xml:space="preserve">Zaświadczenie potwierdzające przyłączenie </w:t>
      </w:r>
      <w:proofErr w:type="spellStart"/>
      <w:r>
        <w:rPr>
          <w:color w:val="auto"/>
          <w:sz w:val="20"/>
          <w:szCs w:val="20"/>
        </w:rPr>
        <w:t>mikroinstalacji</w:t>
      </w:r>
      <w:proofErr w:type="spellEnd"/>
      <w:r>
        <w:rPr>
          <w:color w:val="auto"/>
          <w:sz w:val="20"/>
          <w:szCs w:val="20"/>
        </w:rPr>
        <w:t xml:space="preserve"> – dla prosumenta Operatora Sieci Dystrybucyjnej </w:t>
      </w:r>
    </w:p>
    <w:p w14:paraId="2AD0F59F"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Załącznikiem do niniejszej instrukcji jest wzór protokołu odbioru prac wykonawcy, który może być wykorzystany do potwierdzenia wykonania prac z zakresu rzeczowego przedsięwzięcia wskazanego we wniosku o płatność. Ilekroć mowa o protokole w poniższym opisie dokumentów załączanych do wniosku o płatność, można zastosować powyższy wzór, dopuszcza się również protokół odbioru prac sporządzony na wzorze udostępnionym przez wykonawcę, pod warunkiem, że zawiera wszystkie wymagane elementy i informacje. </w:t>
      </w:r>
    </w:p>
    <w:p w14:paraId="2D6B91FB"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Protokół odbioru montażu źródła ciepła dotyczy wszystkich źródeł ciepła kwalifikowanych do dofinansowania. Protokół powinien być podpisany przez instalatora posiadającego odpowiednie uprawnienia (jeśli dotyczy) lub odpowiednie kwalifikacje oraz przez Beneficjenta lub jego Pełnomocnika. Protokół powinien potwierdzać miejsce instalacji, rodzaj urządzenia oraz prawidłowość jego montażu, uruchomienie i gotowość do eksploatacji. </w:t>
      </w:r>
    </w:p>
    <w:p w14:paraId="12CC0D06"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W protokole odbioru montażu kotła na </w:t>
      </w:r>
      <w:proofErr w:type="spellStart"/>
      <w:r>
        <w:rPr>
          <w:color w:val="auto"/>
          <w:sz w:val="20"/>
          <w:szCs w:val="20"/>
        </w:rPr>
        <w:t>pellet</w:t>
      </w:r>
      <w:proofErr w:type="spellEnd"/>
      <w:r>
        <w:rPr>
          <w:color w:val="auto"/>
          <w:sz w:val="20"/>
          <w:szCs w:val="20"/>
        </w:rPr>
        <w:t xml:space="preserve"> drzewny należy potwierdzić, że kocioł może być przeznaczony wyłącznie do spalania biomasy w formie </w:t>
      </w:r>
      <w:proofErr w:type="spellStart"/>
      <w:r>
        <w:rPr>
          <w:color w:val="auto"/>
          <w:sz w:val="20"/>
          <w:szCs w:val="20"/>
        </w:rPr>
        <w:t>pelletu</w:t>
      </w:r>
      <w:proofErr w:type="spellEnd"/>
      <w:r>
        <w:rPr>
          <w:color w:val="auto"/>
          <w:sz w:val="20"/>
          <w:szCs w:val="20"/>
        </w:rPr>
        <w:t xml:space="preserve"> drzewnego, posiada automatyczne podawanie paliwa, nie posiada rusztu awaryjnego lub </w:t>
      </w:r>
      <w:proofErr w:type="spellStart"/>
      <w:r>
        <w:rPr>
          <w:color w:val="auto"/>
          <w:sz w:val="20"/>
          <w:szCs w:val="20"/>
        </w:rPr>
        <w:t>przedpaleniska</w:t>
      </w:r>
      <w:proofErr w:type="spellEnd"/>
      <w:r>
        <w:rPr>
          <w:color w:val="auto"/>
          <w:sz w:val="20"/>
          <w:szCs w:val="20"/>
        </w:rPr>
        <w:t xml:space="preserve">, nie jest urządzeniem wielopaliwowym. </w:t>
      </w:r>
    </w:p>
    <w:p w14:paraId="391C538E"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Protokół odbioru montażu wentylacji mechanicznej z odzyskiem ciepła potwierdzający miejsce wykonania instalacji, jej parametry, prawidłowość montażu i gotowość do eksploatacji. Protokół powinien być sporządzony i podpisany przez wykonawcę oraz przez Beneficjenta lub jego Pełnomocnika. </w:t>
      </w:r>
    </w:p>
    <w:p w14:paraId="0EBE4728"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Protokół odbioru wykonania instalacji centralnego ogrzewania oraz ciepłej wody użytkowej, potwierdzający miejsce wykonania instalacji, jej parametry, prawidłowość montażu i gotowość do eksploatacji. Protokół powinien być sporządzony i podpisany przez wykonawcę oraz przez Beneficjenta lub jego Pełnomocnika. </w:t>
      </w:r>
    </w:p>
    <w:p w14:paraId="34BC7178" w14:textId="77777777" w:rsidR="008D28BB" w:rsidRDefault="008D28BB" w:rsidP="008D28BB">
      <w:pPr>
        <w:pStyle w:val="Default"/>
        <w:numPr>
          <w:ilvl w:val="2"/>
          <w:numId w:val="11"/>
        </w:numPr>
        <w:rPr>
          <w:color w:val="auto"/>
          <w:sz w:val="20"/>
          <w:szCs w:val="20"/>
        </w:rPr>
      </w:pPr>
      <w:r>
        <w:rPr>
          <w:rFonts w:ascii="Wingdings" w:hAnsi="Wingdings" w:cs="Wingdings"/>
          <w:color w:val="auto"/>
          <w:sz w:val="22"/>
          <w:szCs w:val="22"/>
        </w:rPr>
        <w:t xml:space="preserve">➢ </w:t>
      </w:r>
      <w:r>
        <w:rPr>
          <w:color w:val="auto"/>
          <w:sz w:val="20"/>
          <w:szCs w:val="20"/>
        </w:rPr>
        <w:t xml:space="preserve">Protokół odbioru wykonania podłączenia lokalu do efektywnego źródła ciepła w budynku, potwierdzający miejsce wykonania podłączenia, parametry, prawidłowość montażu i gotowość do eksploatacji. Protokół powinien być podpisany przez wykonawcę </w:t>
      </w:r>
    </w:p>
    <w:p w14:paraId="0780E845" w14:textId="6E8B30EF" w:rsidR="008D28BB" w:rsidRDefault="008D28BB" w:rsidP="00F478F4">
      <w:pPr>
        <w:pStyle w:val="Default"/>
        <w:rPr>
          <w:rFonts w:cstheme="minorBidi"/>
          <w:color w:val="auto"/>
        </w:rPr>
      </w:pPr>
      <w:r>
        <w:rPr>
          <w:rFonts w:cstheme="minorBidi"/>
          <w:color w:val="auto"/>
        </w:rPr>
        <w:t xml:space="preserve">Pełnomocnika. </w:t>
      </w:r>
    </w:p>
    <w:p w14:paraId="775B45A7" w14:textId="77777777" w:rsidR="008D28BB" w:rsidRDefault="008D28BB" w:rsidP="008D28BB">
      <w:pPr>
        <w:pStyle w:val="Default"/>
        <w:numPr>
          <w:ilvl w:val="1"/>
          <w:numId w:val="12"/>
        </w:numPr>
        <w:rPr>
          <w:color w:val="auto"/>
          <w:sz w:val="20"/>
          <w:szCs w:val="20"/>
        </w:rPr>
      </w:pPr>
      <w:r>
        <w:rPr>
          <w:color w:val="auto"/>
          <w:sz w:val="20"/>
          <w:szCs w:val="20"/>
        </w:rPr>
        <w:t xml:space="preserve">Protokół odbioru prac w zakresie wymiany stolarki okiennej i drzwiowej, wskazujący miejsce montażu, rodzaj materiałów, a także potwierdzający zakres wykonanych prac (załącznikiem do protokołu może być kosztorys powykonawczy lub inne dokumenty uzupełniające). Protokół powinien potwierdzać, że wymiana stolarki okiennej i drzwiowej dotyczy pomieszczeń ogrzewanych. Protokół powinien być sporządzony i podpisany przez wykonawcę oraz przez Beneficjenta lub jego Pełnomocnika. </w:t>
      </w:r>
    </w:p>
    <w:p w14:paraId="038C066A" w14:textId="77777777" w:rsidR="008D28BB" w:rsidRDefault="008D28BB" w:rsidP="008D28BB">
      <w:pPr>
        <w:pStyle w:val="Default"/>
        <w:numPr>
          <w:ilvl w:val="1"/>
          <w:numId w:val="12"/>
        </w:numPr>
        <w:rPr>
          <w:color w:val="auto"/>
          <w:sz w:val="20"/>
          <w:szCs w:val="20"/>
        </w:rPr>
      </w:pPr>
      <w:r>
        <w:rPr>
          <w:color w:val="auto"/>
          <w:sz w:val="20"/>
          <w:szCs w:val="20"/>
        </w:rPr>
        <w:t xml:space="preserve">Dokumentacja projektowa, jeżeli stanowi koszt kwalifikowany zgodnie z umową o dofinansowanie i jest rozliczane we wniosku o płatność. </w:t>
      </w:r>
    </w:p>
    <w:p w14:paraId="2DDED5F8" w14:textId="77777777" w:rsidR="008D28BB" w:rsidRDefault="008D28BB" w:rsidP="008D28BB">
      <w:pPr>
        <w:pStyle w:val="Default"/>
        <w:numPr>
          <w:ilvl w:val="1"/>
          <w:numId w:val="12"/>
        </w:numPr>
        <w:rPr>
          <w:color w:val="auto"/>
          <w:sz w:val="20"/>
          <w:szCs w:val="20"/>
        </w:rPr>
      </w:pPr>
      <w:r>
        <w:rPr>
          <w:color w:val="auto"/>
          <w:sz w:val="20"/>
          <w:szCs w:val="20"/>
        </w:rPr>
        <w:t xml:space="preserve">UWAGA: Dokumenty należy dołączyć w formie kopii, a w przypadku dokumentów zakupu i protokołów, w formie kopii potwierdzonej przez Beneficjenta za zgodność z oryginałem. Gmina może żądać do wglądu oryginały dokumentów. </w:t>
      </w:r>
    </w:p>
    <w:p w14:paraId="58C34D2E" w14:textId="77777777" w:rsidR="008D28BB" w:rsidRDefault="008D28BB" w:rsidP="008D28BB">
      <w:pPr>
        <w:pStyle w:val="Default"/>
        <w:numPr>
          <w:ilvl w:val="1"/>
          <w:numId w:val="12"/>
        </w:numPr>
        <w:rPr>
          <w:color w:val="auto"/>
          <w:sz w:val="20"/>
          <w:szCs w:val="20"/>
        </w:rPr>
      </w:pPr>
      <w:r>
        <w:rPr>
          <w:color w:val="auto"/>
          <w:sz w:val="20"/>
          <w:szCs w:val="20"/>
        </w:rPr>
        <w:lastRenderedPageBreak/>
        <w:t xml:space="preserve">W przypadku wykonania prac siłami własnymi, w tabeli należy zaznaczyć odpowiednie pola w części E. </w:t>
      </w:r>
    </w:p>
    <w:p w14:paraId="5774BF7E" w14:textId="77777777" w:rsidR="008D28BB" w:rsidRDefault="008D28BB" w:rsidP="008D28BB">
      <w:pPr>
        <w:pStyle w:val="Default"/>
        <w:numPr>
          <w:ilvl w:val="1"/>
          <w:numId w:val="12"/>
        </w:numPr>
        <w:rPr>
          <w:color w:val="auto"/>
          <w:sz w:val="20"/>
          <w:szCs w:val="20"/>
        </w:rPr>
      </w:pPr>
    </w:p>
    <w:p w14:paraId="34E32030" w14:textId="77777777" w:rsidR="008D28BB" w:rsidRDefault="008D28BB" w:rsidP="008D28BB">
      <w:pPr>
        <w:pStyle w:val="Default"/>
        <w:rPr>
          <w:color w:val="auto"/>
          <w:sz w:val="20"/>
          <w:szCs w:val="20"/>
        </w:rPr>
      </w:pPr>
    </w:p>
    <w:p w14:paraId="29C3B3AC" w14:textId="5A8850E3" w:rsidR="009E5308" w:rsidRDefault="008D28BB" w:rsidP="008D28BB">
      <w:r>
        <w:rPr>
          <w:b/>
          <w:bCs/>
        </w:rPr>
        <w:t>Uwaga</w:t>
      </w:r>
      <w:r>
        <w:rPr>
          <w:sz w:val="20"/>
          <w:szCs w:val="20"/>
        </w:rPr>
        <w:t xml:space="preserve">: Do momentu zakończenia okresu trwałości przedsięwzięcia, Beneficjent zobowiązany jest do przechowywania oryginałów dokumentów zakupu, dokumentów potwierdzających dokonanie zapłaty na rzecz wykonawcy lub sprzedawcy oraz pozostałych dokumentów dotyczących przedsięwzięcia, na które zostało przyznane dofinansowanie, w szczególności: dokumentacji projektowej, atestów, oryginałów faktur, rachunków imiennych lub innych dowodów księgowych, certyfikatów, świadectw, kart produktów, gwarancji jakościowych producenta materiałów i urządzeń, oryginałów protokołów instalacji urządzeń lub wykonania prac montażowych, dokumentów potwierdzających dochód zadeklarowany we wniosku o dofinansowanie, w tym zaświadczenia o dochodach, jeżeli do wniosku o dofinansowanie została dołączona kopia, a także dokumentów potwierdzających przychód Beneficjenta w przypadku prowadzenia działalności gospodarczej i ubieganiu się o podwyższony i najwyższy poziom dofinansowania. Mogą one podlegać kontroli w ramach wizytacji końcowej lub po zakończeniu przedsięwzięcia – w ramach kontroli w okresie trwałości. W celu przeprowadzenia kontroli podczas wizytacji końcowej, realizacji przedsięwzięcia po płatności, jak również kontroli w okresie trwałości o i Gmina </w:t>
      </w:r>
      <w:r w:rsidR="00AE768C">
        <w:rPr>
          <w:sz w:val="20"/>
          <w:szCs w:val="20"/>
        </w:rPr>
        <w:t>i Miasto Wyszogród</w:t>
      </w:r>
      <w:r>
        <w:rPr>
          <w:sz w:val="20"/>
          <w:szCs w:val="20"/>
        </w:rPr>
        <w:t xml:space="preserve"> lub inny podmiot upoważniony umawia się z Beneficjentem. Jeżeli kontrola nie dojdzie do skutku dwa razy, w umówionym terminie z winy Beneficjenta Miasto i Gmina</w:t>
      </w:r>
      <w:r w:rsidR="00AE768C">
        <w:rPr>
          <w:sz w:val="20"/>
          <w:szCs w:val="20"/>
        </w:rPr>
        <w:t xml:space="preserve"> i Miasto Wyszogród</w:t>
      </w:r>
      <w:r>
        <w:rPr>
          <w:sz w:val="20"/>
          <w:szCs w:val="20"/>
        </w:rPr>
        <w:t xml:space="preserve"> może wypowiedzieć umowę dotacji Beneficjentowi.</w:t>
      </w:r>
    </w:p>
    <w:sectPr w:rsidR="009E53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20B3BB" w14:textId="77777777" w:rsidR="00037196" w:rsidRDefault="00037196" w:rsidP="00AE768C">
      <w:pPr>
        <w:spacing w:after="0" w:line="240" w:lineRule="auto"/>
      </w:pPr>
      <w:r>
        <w:separator/>
      </w:r>
    </w:p>
  </w:endnote>
  <w:endnote w:type="continuationSeparator" w:id="0">
    <w:p w14:paraId="6F30F6CB" w14:textId="77777777" w:rsidR="00037196" w:rsidRDefault="00037196" w:rsidP="00AE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altName w:val="Bookman Old Style"/>
    <w:panose1 w:val="02050604050505020204"/>
    <w:charset w:val="EE"/>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36767" w14:textId="77777777" w:rsidR="00037196" w:rsidRDefault="00037196" w:rsidP="00AE768C">
      <w:pPr>
        <w:spacing w:after="0" w:line="240" w:lineRule="auto"/>
      </w:pPr>
      <w:r>
        <w:separator/>
      </w:r>
    </w:p>
  </w:footnote>
  <w:footnote w:type="continuationSeparator" w:id="0">
    <w:p w14:paraId="117257D7" w14:textId="77777777" w:rsidR="00037196" w:rsidRDefault="00037196" w:rsidP="00AE76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A247E1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AEEDDE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93B6B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73D9E38"/>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1037E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1DE547E"/>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7FC64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E9182BD"/>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49A46ED4">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5AD7B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42065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0BEF4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6A3DB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00658727">
    <w:abstractNumId w:val="0"/>
  </w:num>
  <w:num w:numId="2" w16cid:durableId="1440874958">
    <w:abstractNumId w:val="9"/>
  </w:num>
  <w:num w:numId="3" w16cid:durableId="1524630531">
    <w:abstractNumId w:val="3"/>
  </w:num>
  <w:num w:numId="4" w16cid:durableId="634793690">
    <w:abstractNumId w:val="2"/>
  </w:num>
  <w:num w:numId="5" w16cid:durableId="789782542">
    <w:abstractNumId w:val="11"/>
  </w:num>
  <w:num w:numId="6" w16cid:durableId="41103071">
    <w:abstractNumId w:val="1"/>
  </w:num>
  <w:num w:numId="7" w16cid:durableId="1641961334">
    <w:abstractNumId w:val="8"/>
  </w:num>
  <w:num w:numId="8" w16cid:durableId="29115083">
    <w:abstractNumId w:val="10"/>
  </w:num>
  <w:num w:numId="9" w16cid:durableId="866412343">
    <w:abstractNumId w:val="5"/>
  </w:num>
  <w:num w:numId="10" w16cid:durableId="2053068042">
    <w:abstractNumId w:val="4"/>
  </w:num>
  <w:num w:numId="11" w16cid:durableId="385105691">
    <w:abstractNumId w:val="7"/>
  </w:num>
  <w:num w:numId="12" w16cid:durableId="11153232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8BB"/>
    <w:rsid w:val="00037196"/>
    <w:rsid w:val="00714241"/>
    <w:rsid w:val="00897815"/>
    <w:rsid w:val="008D28BB"/>
    <w:rsid w:val="009E5308"/>
    <w:rsid w:val="00A655DD"/>
    <w:rsid w:val="00AE768C"/>
    <w:rsid w:val="00DA415C"/>
    <w:rsid w:val="00F47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9138"/>
  <w15:chartTrackingRefBased/>
  <w15:docId w15:val="{06EC44FC-4A5E-431C-A638-8F650482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D28BB"/>
    <w:pPr>
      <w:autoSpaceDE w:val="0"/>
      <w:autoSpaceDN w:val="0"/>
      <w:adjustRightInd w:val="0"/>
      <w:spacing w:after="0" w:line="240" w:lineRule="auto"/>
    </w:pPr>
    <w:rPr>
      <w:rFonts w:ascii="Bookman Old Style" w:hAnsi="Bookman Old Style" w:cs="Bookman Old Style"/>
      <w:color w:val="000000"/>
      <w:sz w:val="24"/>
      <w:szCs w:val="24"/>
    </w:rPr>
  </w:style>
  <w:style w:type="paragraph" w:styleId="Tekstprzypisukocowego">
    <w:name w:val="endnote text"/>
    <w:basedOn w:val="Normalny"/>
    <w:link w:val="TekstprzypisukocowegoZnak"/>
    <w:uiPriority w:val="99"/>
    <w:semiHidden/>
    <w:unhideWhenUsed/>
    <w:rsid w:val="00AE768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E768C"/>
    <w:rPr>
      <w:sz w:val="20"/>
      <w:szCs w:val="20"/>
    </w:rPr>
  </w:style>
  <w:style w:type="character" w:styleId="Odwoanieprzypisukocowego">
    <w:name w:val="endnote reference"/>
    <w:basedOn w:val="Domylnaczcionkaakapitu"/>
    <w:uiPriority w:val="99"/>
    <w:semiHidden/>
    <w:unhideWhenUsed/>
    <w:rsid w:val="00AE76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2253</Words>
  <Characters>13524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UGiM_2</dc:creator>
  <cp:keywords/>
  <dc:description/>
  <cp:lastModifiedBy>UGiM_2</cp:lastModifiedBy>
  <cp:revision>3</cp:revision>
  <cp:lastPrinted>2024-05-22T13:29:00Z</cp:lastPrinted>
  <dcterms:created xsi:type="dcterms:W3CDTF">2024-05-22T13:22:00Z</dcterms:created>
  <dcterms:modified xsi:type="dcterms:W3CDTF">2024-05-24T10:40:00Z</dcterms:modified>
</cp:coreProperties>
</file>