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0C89D" w14:textId="76B9C1DD" w:rsidR="009B2647" w:rsidRPr="00506A50" w:rsidRDefault="009B2647" w:rsidP="009B2647">
      <w:pPr>
        <w:spacing w:after="0" w:line="240" w:lineRule="auto"/>
        <w:jc w:val="right"/>
        <w:rPr>
          <w:rFonts w:ascii="Open Sans" w:eastAsia="Times New Roman" w:hAnsi="Open Sans" w:cs="Open Sans"/>
          <w:sz w:val="18"/>
          <w:szCs w:val="18"/>
          <w:lang w:eastAsia="pl-PL"/>
        </w:rPr>
      </w:pPr>
      <w:r w:rsidRPr="00506A50">
        <w:rPr>
          <w:rFonts w:ascii="Open Sans" w:eastAsia="Times New Roman" w:hAnsi="Open Sans" w:cs="Open Sans"/>
          <w:sz w:val="18"/>
          <w:szCs w:val="18"/>
          <w:lang w:eastAsia="pl-PL"/>
        </w:rPr>
        <w:t xml:space="preserve">Załącznik nr </w:t>
      </w:r>
      <w:r w:rsidR="00BC758D">
        <w:rPr>
          <w:rFonts w:ascii="Open Sans" w:eastAsia="Times New Roman" w:hAnsi="Open Sans" w:cs="Open Sans"/>
          <w:sz w:val="18"/>
          <w:szCs w:val="18"/>
          <w:lang w:eastAsia="pl-PL"/>
        </w:rPr>
        <w:t>3</w:t>
      </w:r>
      <w:r w:rsidRPr="00506A50">
        <w:rPr>
          <w:rFonts w:ascii="Open Sans" w:eastAsia="Times New Roman" w:hAnsi="Open Sans" w:cs="Open Sans"/>
          <w:sz w:val="18"/>
          <w:szCs w:val="18"/>
          <w:lang w:eastAsia="pl-PL"/>
        </w:rPr>
        <w:t xml:space="preserve"> do Regulaminu konkursu </w:t>
      </w:r>
    </w:p>
    <w:p w14:paraId="2C6D1B3C" w14:textId="77777777" w:rsidR="009B2647" w:rsidRPr="00506A50" w:rsidRDefault="009B2647" w:rsidP="009B2647">
      <w:pPr>
        <w:spacing w:after="0" w:line="240" w:lineRule="auto"/>
        <w:jc w:val="right"/>
        <w:rPr>
          <w:rFonts w:ascii="Open Sans" w:eastAsia="Times New Roman" w:hAnsi="Open Sans" w:cs="Open Sans"/>
          <w:sz w:val="18"/>
          <w:szCs w:val="18"/>
          <w:lang w:eastAsia="pl-PL"/>
        </w:rPr>
      </w:pPr>
      <w:r w:rsidRPr="00506A50">
        <w:rPr>
          <w:rFonts w:ascii="Open Sans" w:eastAsia="Times New Roman" w:hAnsi="Open Sans" w:cs="Open Sans"/>
          <w:sz w:val="18"/>
          <w:szCs w:val="18"/>
          <w:lang w:eastAsia="pl-PL"/>
        </w:rPr>
        <w:t>WIELKIEJ ZBIÓRKI MAKULATURY NA TERENIE GMINY I MIASTA WYSZOGRÓD</w:t>
      </w:r>
    </w:p>
    <w:p w14:paraId="3F860A97" w14:textId="0F9737A4" w:rsidR="00F0485C" w:rsidRDefault="009B2647" w:rsidP="00F0485C">
      <w:pPr>
        <w:spacing w:after="0" w:line="240" w:lineRule="auto"/>
        <w:jc w:val="right"/>
        <w:rPr>
          <w:rFonts w:ascii="Open Sans" w:eastAsia="Times New Roman" w:hAnsi="Open Sans" w:cs="Open Sans"/>
          <w:sz w:val="18"/>
          <w:szCs w:val="18"/>
          <w:lang w:eastAsia="pl-PL"/>
        </w:rPr>
      </w:pPr>
      <w:r w:rsidRPr="00506A50">
        <w:rPr>
          <w:rFonts w:ascii="Open Sans" w:eastAsia="Times New Roman" w:hAnsi="Open Sans" w:cs="Open Sans"/>
          <w:sz w:val="18"/>
          <w:szCs w:val="18"/>
          <w:lang w:eastAsia="pl-PL"/>
        </w:rPr>
        <w:t>pn.: „Makulaturę zbieramy o drzewa dbamy”</w:t>
      </w:r>
    </w:p>
    <w:p w14:paraId="69DDABBD" w14:textId="4023182F" w:rsidR="00F0485C" w:rsidRPr="00506A50" w:rsidRDefault="00F0485C" w:rsidP="00F0485C">
      <w:pPr>
        <w:spacing w:after="0" w:line="240" w:lineRule="auto"/>
        <w:jc w:val="right"/>
        <w:rPr>
          <w:rFonts w:ascii="Open Sans" w:eastAsia="Times New Roman" w:hAnsi="Open Sans" w:cs="Open Sans"/>
          <w:sz w:val="18"/>
          <w:szCs w:val="18"/>
          <w:lang w:eastAsia="pl-PL"/>
        </w:rPr>
      </w:pPr>
      <w:r>
        <w:rPr>
          <w:rFonts w:ascii="Open Sans" w:eastAsia="Times New Roman" w:hAnsi="Open Sans" w:cs="Open Sans"/>
          <w:sz w:val="18"/>
          <w:szCs w:val="18"/>
          <w:lang w:eastAsia="pl-PL"/>
        </w:rPr>
        <w:t>EDYCJA II</w:t>
      </w:r>
    </w:p>
    <w:p w14:paraId="63E0BB32" w14:textId="77777777" w:rsidR="009B2647" w:rsidRDefault="009B2647" w:rsidP="009B2647">
      <w:pPr>
        <w:jc w:val="right"/>
        <w:rPr>
          <w:rFonts w:cs="Calibri"/>
        </w:rPr>
      </w:pPr>
    </w:p>
    <w:p w14:paraId="0ABBAD94" w14:textId="77777777" w:rsidR="00BC758D" w:rsidRPr="00BC758D" w:rsidRDefault="00BC758D" w:rsidP="00BC758D">
      <w:pPr>
        <w:spacing w:after="60" w:line="280" w:lineRule="exact"/>
        <w:jc w:val="center"/>
        <w:rPr>
          <w:rFonts w:ascii="Open Sans" w:hAnsi="Open Sans" w:cs="Open Sans"/>
          <w:b/>
          <w:sz w:val="20"/>
          <w:szCs w:val="20"/>
        </w:rPr>
      </w:pPr>
      <w:r w:rsidRPr="00BC758D">
        <w:rPr>
          <w:rFonts w:ascii="Open Sans" w:hAnsi="Open Sans" w:cs="Open Sans"/>
          <w:b/>
          <w:sz w:val="20"/>
          <w:szCs w:val="20"/>
        </w:rPr>
        <w:t>UMOWA POWIERZENIA PRZETWARZANIA DANYCH OSOBOWYCH</w:t>
      </w:r>
    </w:p>
    <w:p w14:paraId="332D4ED8" w14:textId="77777777" w:rsidR="00BC758D" w:rsidRPr="00BC758D" w:rsidRDefault="00BC758D" w:rsidP="00BC758D">
      <w:pPr>
        <w:spacing w:after="60" w:line="280" w:lineRule="exact"/>
        <w:jc w:val="center"/>
        <w:rPr>
          <w:rFonts w:ascii="Open Sans" w:hAnsi="Open Sans" w:cs="Open Sans"/>
          <w:b/>
          <w:sz w:val="20"/>
          <w:szCs w:val="20"/>
        </w:rPr>
      </w:pPr>
      <w:r w:rsidRPr="00BC758D">
        <w:rPr>
          <w:rFonts w:ascii="Open Sans" w:hAnsi="Open Sans" w:cs="Open Sans"/>
          <w:sz w:val="20"/>
          <w:szCs w:val="20"/>
        </w:rPr>
        <w:t xml:space="preserve">(dalej jako: </w:t>
      </w:r>
      <w:r w:rsidRPr="00BC758D">
        <w:rPr>
          <w:rFonts w:ascii="Open Sans" w:hAnsi="Open Sans" w:cs="Open Sans"/>
          <w:b/>
          <w:sz w:val="20"/>
          <w:szCs w:val="20"/>
        </w:rPr>
        <w:t>„Umowa powierzenia”</w:t>
      </w:r>
      <w:r w:rsidRPr="00BC758D">
        <w:rPr>
          <w:rFonts w:ascii="Open Sans" w:hAnsi="Open Sans" w:cs="Open Sans"/>
          <w:sz w:val="20"/>
          <w:szCs w:val="20"/>
        </w:rPr>
        <w:t>)</w:t>
      </w:r>
    </w:p>
    <w:p w14:paraId="6C367C19" w14:textId="77777777" w:rsidR="00BC758D" w:rsidRPr="00BC758D" w:rsidRDefault="00BC758D" w:rsidP="00BC758D">
      <w:pPr>
        <w:spacing w:after="60" w:line="280" w:lineRule="exact"/>
        <w:jc w:val="center"/>
        <w:rPr>
          <w:rFonts w:ascii="Open Sans" w:hAnsi="Open Sans" w:cs="Open Sans"/>
          <w:sz w:val="20"/>
          <w:szCs w:val="20"/>
        </w:rPr>
      </w:pPr>
      <w:r w:rsidRPr="00BC758D">
        <w:rPr>
          <w:rFonts w:ascii="Open Sans" w:hAnsi="Open Sans" w:cs="Open Sans"/>
          <w:sz w:val="20"/>
          <w:szCs w:val="20"/>
        </w:rPr>
        <w:t>zawarta w Wyszogrodzie dnia ………………………………………….. pomiędzy:</w:t>
      </w:r>
    </w:p>
    <w:p w14:paraId="0143BDCD" w14:textId="77777777" w:rsidR="00BC758D" w:rsidRPr="00BC758D" w:rsidRDefault="00BC758D" w:rsidP="00BC758D">
      <w:pPr>
        <w:pStyle w:val="Nagwek"/>
        <w:jc w:val="both"/>
        <w:rPr>
          <w:rFonts w:ascii="Open Sans" w:hAnsi="Open Sans" w:cs="Open Sans"/>
          <w:sz w:val="20"/>
          <w:szCs w:val="20"/>
        </w:rPr>
      </w:pPr>
    </w:p>
    <w:p w14:paraId="71D6B929" w14:textId="77777777" w:rsidR="00BC758D" w:rsidRDefault="00BC758D" w:rsidP="00BC758D">
      <w:pPr>
        <w:pStyle w:val="Nagwek"/>
        <w:jc w:val="both"/>
        <w:rPr>
          <w:rFonts w:ascii="Open Sans" w:hAnsi="Open Sans" w:cs="Open Sans"/>
          <w:b/>
          <w:bCs/>
          <w:sz w:val="20"/>
          <w:szCs w:val="20"/>
        </w:rPr>
      </w:pPr>
    </w:p>
    <w:p w14:paraId="36873013" w14:textId="77777777" w:rsidR="00BC758D" w:rsidRDefault="00BC758D" w:rsidP="00BC758D">
      <w:pPr>
        <w:pStyle w:val="Nagwek"/>
        <w:spacing w:line="360" w:lineRule="auto"/>
        <w:jc w:val="both"/>
        <w:rPr>
          <w:rFonts w:ascii="Open Sans" w:hAnsi="Open Sans" w:cs="Open Sans"/>
          <w:b/>
          <w:bCs/>
          <w:sz w:val="20"/>
          <w:szCs w:val="20"/>
        </w:rPr>
      </w:pPr>
    </w:p>
    <w:p w14:paraId="145C0404" w14:textId="77777777" w:rsidR="00BC758D" w:rsidRDefault="00BC758D" w:rsidP="00BC758D">
      <w:pPr>
        <w:spacing w:after="60" w:line="360" w:lineRule="auto"/>
        <w:jc w:val="both"/>
        <w:rPr>
          <w:rFonts w:ascii="Open Sans" w:hAnsi="Open Sans" w:cs="Open Sans"/>
          <w:b/>
          <w:bCs/>
          <w:sz w:val="20"/>
          <w:szCs w:val="20"/>
        </w:rPr>
      </w:pPr>
      <w:r>
        <w:rPr>
          <w:rFonts w:ascii="Open Sans" w:hAnsi="Open Sans" w:cs="Open Sans"/>
          <w:b/>
          <w:bCs/>
          <w:sz w:val="20"/>
          <w:szCs w:val="20"/>
        </w:rPr>
        <w:t>……………………………………………………………………………………………………………………………………………</w:t>
      </w:r>
    </w:p>
    <w:p w14:paraId="701B79BD" w14:textId="2912D77C" w:rsidR="00BC758D" w:rsidRPr="00BC758D" w:rsidRDefault="00BC758D" w:rsidP="00BC758D">
      <w:pPr>
        <w:spacing w:after="60" w:line="360" w:lineRule="auto"/>
        <w:jc w:val="both"/>
        <w:rPr>
          <w:rFonts w:ascii="Open Sans" w:hAnsi="Open Sans" w:cs="Open Sans"/>
          <w:sz w:val="20"/>
          <w:szCs w:val="20"/>
        </w:rPr>
      </w:pPr>
      <w:r>
        <w:rPr>
          <w:rFonts w:ascii="Open Sans" w:hAnsi="Open Sans" w:cs="Open Sans"/>
          <w:b/>
          <w:bCs/>
          <w:sz w:val="20"/>
          <w:szCs w:val="20"/>
        </w:rPr>
        <w:t>……………………………………………………………………………………………………………………………………………</w:t>
      </w:r>
      <w:r w:rsidRPr="00BC758D">
        <w:rPr>
          <w:rFonts w:ascii="Open Sans" w:hAnsi="Open Sans" w:cs="Open Sans"/>
          <w:sz w:val="20"/>
          <w:szCs w:val="20"/>
        </w:rPr>
        <w:t>reprezentowaną przez</w:t>
      </w:r>
    </w:p>
    <w:p w14:paraId="691A4CEB" w14:textId="11BE2A62" w:rsidR="00BC758D" w:rsidRPr="00BC758D" w:rsidRDefault="00BC758D" w:rsidP="00BC758D">
      <w:pPr>
        <w:pStyle w:val="Bezodstpw"/>
        <w:spacing w:after="60"/>
        <w:jc w:val="both"/>
        <w:rPr>
          <w:rFonts w:ascii="Open Sans" w:hAnsi="Open Sans" w:cs="Open Sans"/>
          <w:b/>
          <w:bCs/>
          <w:sz w:val="20"/>
          <w:szCs w:val="20"/>
        </w:rPr>
      </w:pPr>
      <w:r>
        <w:rPr>
          <w:rFonts w:ascii="Open Sans" w:hAnsi="Open Sans" w:cs="Open Sans"/>
          <w:b/>
          <w:bCs/>
          <w:sz w:val="20"/>
          <w:szCs w:val="20"/>
        </w:rPr>
        <w:t>……………………………………………………………………………………………………………………………………………</w:t>
      </w:r>
    </w:p>
    <w:p w14:paraId="44FD5DD2" w14:textId="5370DE01" w:rsidR="00BC758D" w:rsidRPr="00BC758D" w:rsidRDefault="00BC758D" w:rsidP="00BC758D">
      <w:pPr>
        <w:spacing w:after="60" w:line="240" w:lineRule="auto"/>
        <w:jc w:val="both"/>
        <w:rPr>
          <w:rFonts w:ascii="Open Sans" w:hAnsi="Open Sans" w:cs="Open Sans"/>
          <w:sz w:val="20"/>
          <w:szCs w:val="20"/>
        </w:rPr>
      </w:pPr>
      <w:r w:rsidRPr="00BC758D">
        <w:rPr>
          <w:rFonts w:ascii="Open Sans" w:hAnsi="Open Sans" w:cs="Open Sans"/>
          <w:sz w:val="20"/>
          <w:szCs w:val="20"/>
        </w:rPr>
        <w:t>zwaną dalej: „</w:t>
      </w:r>
      <w:r w:rsidRPr="00BC758D">
        <w:rPr>
          <w:rFonts w:ascii="Open Sans" w:hAnsi="Open Sans" w:cs="Open Sans"/>
          <w:b/>
          <w:sz w:val="20"/>
          <w:szCs w:val="20"/>
        </w:rPr>
        <w:t>Administratorem danych”</w:t>
      </w:r>
      <w:r w:rsidRPr="00BC758D">
        <w:rPr>
          <w:rFonts w:ascii="Open Sans" w:hAnsi="Open Sans" w:cs="Open Sans"/>
          <w:sz w:val="20"/>
          <w:szCs w:val="20"/>
        </w:rPr>
        <w:t>,</w:t>
      </w:r>
    </w:p>
    <w:p w14:paraId="57DB8FDD" w14:textId="77777777" w:rsidR="00BC758D" w:rsidRDefault="00BC758D" w:rsidP="00BC758D">
      <w:pPr>
        <w:pStyle w:val="Nagwek"/>
        <w:jc w:val="both"/>
        <w:rPr>
          <w:rFonts w:ascii="Open Sans" w:hAnsi="Open Sans" w:cs="Open Sans"/>
          <w:b/>
          <w:bCs/>
          <w:sz w:val="20"/>
          <w:szCs w:val="20"/>
        </w:rPr>
      </w:pPr>
      <w:r w:rsidRPr="00BC758D">
        <w:rPr>
          <w:rFonts w:ascii="Open Sans" w:hAnsi="Open Sans" w:cs="Open Sans"/>
          <w:sz w:val="20"/>
          <w:szCs w:val="20"/>
        </w:rPr>
        <w:t xml:space="preserve">a </w:t>
      </w:r>
    </w:p>
    <w:p w14:paraId="1D2AEC7A" w14:textId="77777777" w:rsidR="00BC758D" w:rsidRPr="00BC758D" w:rsidRDefault="00BC758D" w:rsidP="00BC758D">
      <w:pPr>
        <w:pStyle w:val="Nagwek"/>
        <w:jc w:val="both"/>
        <w:rPr>
          <w:rFonts w:ascii="Open Sans" w:hAnsi="Open Sans" w:cs="Open Sans"/>
          <w:sz w:val="20"/>
          <w:szCs w:val="20"/>
        </w:rPr>
      </w:pPr>
      <w:r w:rsidRPr="00BC758D">
        <w:rPr>
          <w:rFonts w:ascii="Open Sans" w:hAnsi="Open Sans" w:cs="Open Sans"/>
          <w:b/>
          <w:bCs/>
          <w:sz w:val="20"/>
          <w:szCs w:val="20"/>
        </w:rPr>
        <w:t>Gminą i Miastem Wyszogród,</w:t>
      </w:r>
      <w:r w:rsidRPr="00BC758D">
        <w:rPr>
          <w:rFonts w:ascii="Open Sans" w:hAnsi="Open Sans" w:cs="Open Sans"/>
          <w:sz w:val="20"/>
          <w:szCs w:val="20"/>
        </w:rPr>
        <w:t xml:space="preserve"> z siedzibą w ul. Rębowska 37, 09-450 Wyszogród, NIP 7743211407</w:t>
      </w:r>
    </w:p>
    <w:p w14:paraId="0D94AFD8" w14:textId="39F13B08" w:rsidR="00BC758D" w:rsidRPr="00BC758D" w:rsidRDefault="00BC758D" w:rsidP="00BC758D">
      <w:pPr>
        <w:spacing w:after="60" w:line="240" w:lineRule="auto"/>
        <w:rPr>
          <w:rFonts w:ascii="Open Sans" w:hAnsi="Open Sans" w:cs="Open Sans"/>
          <w:sz w:val="20"/>
          <w:szCs w:val="20"/>
        </w:rPr>
      </w:pPr>
      <w:r w:rsidRPr="00BC758D">
        <w:rPr>
          <w:rFonts w:ascii="Open Sans" w:hAnsi="Open Sans" w:cs="Open Sans"/>
          <w:sz w:val="20"/>
          <w:szCs w:val="20"/>
        </w:rPr>
        <w:t>reprezentowana przez:</w:t>
      </w:r>
    </w:p>
    <w:p w14:paraId="1C2AAB9E" w14:textId="6FD7C6A2" w:rsidR="00BC758D" w:rsidRDefault="00BC758D" w:rsidP="00BC758D">
      <w:pPr>
        <w:spacing w:after="60" w:line="240" w:lineRule="auto"/>
        <w:rPr>
          <w:rFonts w:ascii="Open Sans" w:hAnsi="Open Sans" w:cs="Open Sans"/>
          <w:b/>
          <w:sz w:val="20"/>
          <w:szCs w:val="20"/>
        </w:rPr>
      </w:pPr>
      <w:r>
        <w:rPr>
          <w:rFonts w:ascii="Open Sans" w:hAnsi="Open Sans" w:cs="Open Sans"/>
          <w:b/>
          <w:sz w:val="20"/>
          <w:szCs w:val="20"/>
        </w:rPr>
        <w:t xml:space="preserve">Iwonę </w:t>
      </w:r>
      <w:proofErr w:type="spellStart"/>
      <w:r>
        <w:rPr>
          <w:rFonts w:ascii="Open Sans" w:hAnsi="Open Sans" w:cs="Open Sans"/>
          <w:b/>
          <w:sz w:val="20"/>
          <w:szCs w:val="20"/>
        </w:rPr>
        <w:t>Gortat</w:t>
      </w:r>
      <w:proofErr w:type="spellEnd"/>
      <w:r>
        <w:rPr>
          <w:rFonts w:ascii="Open Sans" w:hAnsi="Open Sans" w:cs="Open Sans"/>
          <w:b/>
          <w:sz w:val="20"/>
          <w:szCs w:val="20"/>
        </w:rPr>
        <w:t xml:space="preserve"> – Burmistrza Gminy i Miasta Wyszogród</w:t>
      </w:r>
    </w:p>
    <w:p w14:paraId="10F21568" w14:textId="72463355" w:rsidR="00F0485C" w:rsidRPr="00BC758D" w:rsidRDefault="00F0485C" w:rsidP="00BC758D">
      <w:pPr>
        <w:spacing w:after="60" w:line="240" w:lineRule="auto"/>
        <w:rPr>
          <w:rFonts w:ascii="Open Sans" w:hAnsi="Open Sans" w:cs="Open Sans"/>
          <w:b/>
          <w:sz w:val="20"/>
          <w:szCs w:val="20"/>
        </w:rPr>
      </w:pPr>
      <w:proofErr w:type="spellStart"/>
      <w:r>
        <w:rPr>
          <w:rFonts w:ascii="Open Sans" w:hAnsi="Open Sans" w:cs="Open Sans"/>
          <w:b/>
          <w:sz w:val="20"/>
          <w:szCs w:val="20"/>
        </w:rPr>
        <w:t>Jaorsława</w:t>
      </w:r>
      <w:proofErr w:type="spellEnd"/>
      <w:r>
        <w:rPr>
          <w:rFonts w:ascii="Open Sans" w:hAnsi="Open Sans" w:cs="Open Sans"/>
          <w:b/>
          <w:sz w:val="20"/>
          <w:szCs w:val="20"/>
        </w:rPr>
        <w:t xml:space="preserve"> </w:t>
      </w:r>
      <w:proofErr w:type="spellStart"/>
      <w:r>
        <w:rPr>
          <w:rFonts w:ascii="Open Sans" w:hAnsi="Open Sans" w:cs="Open Sans"/>
          <w:b/>
          <w:sz w:val="20"/>
          <w:szCs w:val="20"/>
        </w:rPr>
        <w:t>Dorobka</w:t>
      </w:r>
      <w:proofErr w:type="spellEnd"/>
      <w:r>
        <w:rPr>
          <w:rFonts w:ascii="Open Sans" w:hAnsi="Open Sans" w:cs="Open Sans"/>
          <w:b/>
          <w:sz w:val="20"/>
          <w:szCs w:val="20"/>
        </w:rPr>
        <w:t xml:space="preserve"> – Prezesa Zakładu Gospodarki Komunalnej Sp. z o.o. w Wyszogrodzie</w:t>
      </w:r>
    </w:p>
    <w:p w14:paraId="2C067E14" w14:textId="46A88A4D" w:rsidR="00BC758D" w:rsidRPr="00BC758D" w:rsidRDefault="00BC758D" w:rsidP="00BC758D">
      <w:pPr>
        <w:spacing w:after="60" w:line="240" w:lineRule="auto"/>
        <w:rPr>
          <w:rFonts w:ascii="Open Sans" w:hAnsi="Open Sans" w:cs="Open Sans"/>
          <w:sz w:val="20"/>
          <w:szCs w:val="20"/>
        </w:rPr>
      </w:pPr>
      <w:r w:rsidRPr="00BC758D">
        <w:rPr>
          <w:rFonts w:ascii="Open Sans" w:hAnsi="Open Sans" w:cs="Open Sans"/>
          <w:sz w:val="20"/>
          <w:szCs w:val="20"/>
        </w:rPr>
        <w:t>zwan</w:t>
      </w:r>
      <w:r w:rsidR="00F0485C">
        <w:rPr>
          <w:rFonts w:ascii="Open Sans" w:hAnsi="Open Sans" w:cs="Open Sans"/>
          <w:sz w:val="20"/>
          <w:szCs w:val="20"/>
        </w:rPr>
        <w:t>ych</w:t>
      </w:r>
      <w:r w:rsidRPr="00BC758D">
        <w:rPr>
          <w:rFonts w:ascii="Open Sans" w:hAnsi="Open Sans" w:cs="Open Sans"/>
          <w:sz w:val="20"/>
          <w:szCs w:val="20"/>
        </w:rPr>
        <w:t xml:space="preserve"> dalej: </w:t>
      </w:r>
      <w:r w:rsidRPr="00BC758D">
        <w:rPr>
          <w:rFonts w:ascii="Open Sans" w:hAnsi="Open Sans" w:cs="Open Sans"/>
          <w:b/>
          <w:sz w:val="20"/>
          <w:szCs w:val="20"/>
        </w:rPr>
        <w:t>Procesorem</w:t>
      </w:r>
      <w:r w:rsidRPr="00BC758D">
        <w:rPr>
          <w:rFonts w:ascii="Open Sans" w:hAnsi="Open Sans" w:cs="Open Sans"/>
          <w:sz w:val="20"/>
          <w:szCs w:val="20"/>
        </w:rPr>
        <w:t>.</w:t>
      </w:r>
    </w:p>
    <w:p w14:paraId="101F8927" w14:textId="77777777" w:rsidR="00BC758D" w:rsidRPr="00BC758D" w:rsidRDefault="00BC758D" w:rsidP="00BC758D">
      <w:pPr>
        <w:spacing w:after="60" w:line="240" w:lineRule="auto"/>
        <w:rPr>
          <w:rFonts w:ascii="Open Sans" w:hAnsi="Open Sans" w:cs="Open Sans"/>
          <w:sz w:val="20"/>
          <w:szCs w:val="20"/>
        </w:rPr>
      </w:pPr>
    </w:p>
    <w:p w14:paraId="24DD6660" w14:textId="77777777" w:rsidR="00BC758D" w:rsidRPr="00BC758D" w:rsidRDefault="00BC758D" w:rsidP="00BC758D">
      <w:pPr>
        <w:spacing w:after="60" w:line="240" w:lineRule="auto"/>
        <w:rPr>
          <w:rFonts w:ascii="Open Sans" w:hAnsi="Open Sans" w:cs="Open Sans"/>
          <w:sz w:val="20"/>
          <w:szCs w:val="20"/>
        </w:rPr>
      </w:pPr>
      <w:r w:rsidRPr="00BC758D">
        <w:rPr>
          <w:rFonts w:ascii="Open Sans" w:hAnsi="Open Sans" w:cs="Open Sans"/>
          <w:sz w:val="20"/>
          <w:szCs w:val="20"/>
        </w:rPr>
        <w:t>Administrator i Procesor są zwani dalej łącznie „</w:t>
      </w:r>
      <w:r w:rsidRPr="00BC758D">
        <w:rPr>
          <w:rFonts w:ascii="Open Sans" w:hAnsi="Open Sans" w:cs="Open Sans"/>
          <w:b/>
          <w:sz w:val="20"/>
          <w:szCs w:val="20"/>
        </w:rPr>
        <w:t>Stronami</w:t>
      </w:r>
      <w:r w:rsidRPr="00BC758D">
        <w:rPr>
          <w:rFonts w:ascii="Open Sans" w:hAnsi="Open Sans" w:cs="Open Sans"/>
          <w:sz w:val="20"/>
          <w:szCs w:val="20"/>
        </w:rPr>
        <w:t>”, a każdy z nich z osobna „</w:t>
      </w:r>
      <w:r w:rsidRPr="00BC758D">
        <w:rPr>
          <w:rFonts w:ascii="Open Sans" w:hAnsi="Open Sans" w:cs="Open Sans"/>
          <w:b/>
          <w:sz w:val="20"/>
          <w:szCs w:val="20"/>
        </w:rPr>
        <w:t>Stroną</w:t>
      </w:r>
      <w:r w:rsidRPr="00BC758D">
        <w:rPr>
          <w:rFonts w:ascii="Open Sans" w:hAnsi="Open Sans" w:cs="Open Sans"/>
          <w:sz w:val="20"/>
          <w:szCs w:val="20"/>
        </w:rPr>
        <w:t>”.</w:t>
      </w:r>
    </w:p>
    <w:p w14:paraId="5CAD361B" w14:textId="77777777" w:rsidR="00BC758D" w:rsidRPr="00BC758D" w:rsidRDefault="00BC758D" w:rsidP="00BC758D">
      <w:pPr>
        <w:pStyle w:val="Tekstpodstawowy"/>
        <w:spacing w:after="60"/>
        <w:jc w:val="both"/>
        <w:rPr>
          <w:rFonts w:ascii="Open Sans" w:hAnsi="Open Sans" w:cs="Open Sans"/>
          <w:i/>
          <w:sz w:val="20"/>
          <w:szCs w:val="20"/>
        </w:rPr>
      </w:pPr>
    </w:p>
    <w:p w14:paraId="7C01A3B7" w14:textId="77777777" w:rsidR="00BC758D" w:rsidRPr="00BC758D" w:rsidRDefault="00BC758D" w:rsidP="00BC758D">
      <w:pPr>
        <w:pStyle w:val="Tekstpodstawowy"/>
        <w:spacing w:after="60"/>
        <w:jc w:val="both"/>
        <w:rPr>
          <w:rFonts w:ascii="Open Sans" w:hAnsi="Open Sans" w:cs="Open Sans"/>
          <w:color w:val="1D1B11" w:themeColor="background2" w:themeShade="1A"/>
          <w:sz w:val="20"/>
          <w:szCs w:val="20"/>
        </w:rPr>
      </w:pPr>
      <w:r w:rsidRPr="00BC758D">
        <w:rPr>
          <w:rFonts w:ascii="Open Sans" w:hAnsi="Open Sans" w:cs="Open Sans"/>
          <w:color w:val="1D1B11" w:themeColor="background2" w:themeShade="1A"/>
          <w:sz w:val="20"/>
          <w:szCs w:val="20"/>
        </w:rPr>
        <w:t>Mając na uwadze, iż Strony zawarły umowę na odbiór makulatury z terenu Gminy i Miasta Wyszogród zwaną dalej „</w:t>
      </w:r>
      <w:r w:rsidRPr="00BC758D">
        <w:rPr>
          <w:rFonts w:ascii="Open Sans" w:hAnsi="Open Sans" w:cs="Open Sans"/>
          <w:b/>
          <w:color w:val="1D1B11" w:themeColor="background2" w:themeShade="1A"/>
          <w:sz w:val="20"/>
          <w:szCs w:val="20"/>
        </w:rPr>
        <w:t>Umową</w:t>
      </w:r>
      <w:r w:rsidRPr="00BC758D">
        <w:rPr>
          <w:rFonts w:ascii="Open Sans" w:hAnsi="Open Sans" w:cs="Open Sans"/>
          <w:color w:val="1D1B11" w:themeColor="background2" w:themeShade="1A"/>
          <w:sz w:val="20"/>
          <w:szCs w:val="20"/>
        </w:rPr>
        <w:t>”, a współpraca Stron w ramach wykonywania Umowy wymaga powierzenia Procesorowi do przetwarzania danych osobowych, Strony zgodnie postanowiły, co następuje:</w:t>
      </w:r>
    </w:p>
    <w:p w14:paraId="25C98191" w14:textId="5A9D7CE3" w:rsidR="00BC758D" w:rsidRPr="00BC758D" w:rsidRDefault="00BC758D" w:rsidP="00BC758D">
      <w:pPr>
        <w:pStyle w:val="Nagwek1"/>
        <w:spacing w:line="240" w:lineRule="auto"/>
        <w:rPr>
          <w:rFonts w:ascii="Open Sans" w:hAnsi="Open Sans" w:cs="Open Sans"/>
        </w:rPr>
      </w:pPr>
      <w:r w:rsidRPr="00BC758D">
        <w:rPr>
          <w:rFonts w:ascii="Open Sans" w:hAnsi="Open Sans" w:cs="Open Sans"/>
        </w:rPr>
        <w:t>Przedmiot Umowy, rodzaj danych</w:t>
      </w:r>
    </w:p>
    <w:p w14:paraId="3E7C545E" w14:textId="77777777" w:rsidR="00BC758D" w:rsidRPr="00BC758D" w:rsidRDefault="00BC758D" w:rsidP="00BC758D">
      <w:pPr>
        <w:pStyle w:val="Nagwek2"/>
        <w:keepNext w:val="0"/>
        <w:keepLines w:val="0"/>
        <w:numPr>
          <w:ilvl w:val="0"/>
          <w:numId w:val="19"/>
        </w:numPr>
        <w:spacing w:before="0" w:after="60"/>
        <w:jc w:val="both"/>
        <w:rPr>
          <w:rFonts w:ascii="Open Sans" w:hAnsi="Open Sans" w:cs="Open Sans"/>
          <w:color w:val="0D0D0D" w:themeColor="text1" w:themeTint="F2"/>
          <w:sz w:val="20"/>
          <w:szCs w:val="20"/>
        </w:rPr>
      </w:pPr>
      <w:r w:rsidRPr="00BC758D">
        <w:rPr>
          <w:rFonts w:ascii="Open Sans" w:hAnsi="Open Sans" w:cs="Open Sans"/>
          <w:color w:val="0D0D0D" w:themeColor="text1" w:themeTint="F2"/>
          <w:sz w:val="20"/>
          <w:szCs w:val="20"/>
        </w:rPr>
        <w:t>Wszelkie terminy pisane w Umowie powierzenia z wielkiej litery mają znaczenie nadane im w Umowie, chyba że Umowa powierzenia wyraźnie stanowi inaczej.</w:t>
      </w:r>
    </w:p>
    <w:p w14:paraId="42BD78EF" w14:textId="77777777" w:rsidR="00BC758D" w:rsidRPr="00BC758D" w:rsidRDefault="00BC758D" w:rsidP="00BC758D">
      <w:pPr>
        <w:pStyle w:val="Nagwek2"/>
        <w:numPr>
          <w:ilvl w:val="0"/>
          <w:numId w:val="19"/>
        </w:numPr>
        <w:spacing w:after="60"/>
        <w:rPr>
          <w:rFonts w:ascii="Open Sans" w:hAnsi="Open Sans" w:cs="Open Sans"/>
          <w:color w:val="0D0D0D" w:themeColor="text1" w:themeTint="F2"/>
          <w:sz w:val="20"/>
          <w:szCs w:val="20"/>
        </w:rPr>
      </w:pPr>
      <w:r w:rsidRPr="00BC758D">
        <w:rPr>
          <w:rFonts w:ascii="Open Sans" w:hAnsi="Open Sans" w:cs="Open Sans"/>
          <w:color w:val="0D0D0D" w:themeColor="text1" w:themeTint="F2"/>
          <w:sz w:val="20"/>
          <w:szCs w:val="20"/>
        </w:rPr>
        <w:t>W związku z wykonywaniem Umowy, Administrator danych  powierza Procesorowi do przetwarzania dane osobowe osób, w postaci imion nazwisk uczniów, nazwy placówki i jej adresu oraz numeru telefonu.</w:t>
      </w:r>
    </w:p>
    <w:p w14:paraId="75B1D4FF" w14:textId="19648559" w:rsidR="00BC758D" w:rsidRPr="00BC758D" w:rsidRDefault="00BC758D" w:rsidP="00BC758D">
      <w:pPr>
        <w:pStyle w:val="Akapitzlist"/>
        <w:numPr>
          <w:ilvl w:val="0"/>
          <w:numId w:val="19"/>
        </w:numPr>
        <w:spacing w:after="0" w:line="240" w:lineRule="auto"/>
        <w:jc w:val="both"/>
        <w:rPr>
          <w:rFonts w:ascii="Open Sans" w:eastAsia="Times New Roman" w:hAnsi="Open Sans" w:cs="Open Sans"/>
          <w:sz w:val="18"/>
          <w:szCs w:val="18"/>
          <w:lang w:eastAsia="pl-PL"/>
        </w:rPr>
      </w:pPr>
      <w:r w:rsidRPr="00BC758D">
        <w:rPr>
          <w:rFonts w:ascii="Open Sans" w:hAnsi="Open Sans" w:cs="Open Sans"/>
          <w:sz w:val="20"/>
          <w:szCs w:val="20"/>
        </w:rPr>
        <w:t xml:space="preserve">Powierzone przez Administratora danych dane osobowe będą przetwarzane przez Podmiot przetwarzający wyłącznie w celu udziału w konkursie </w:t>
      </w:r>
      <w:r w:rsidRPr="00BC758D">
        <w:rPr>
          <w:rFonts w:ascii="Open Sans" w:eastAsia="Times New Roman" w:hAnsi="Open Sans" w:cs="Open Sans"/>
          <w:sz w:val="18"/>
          <w:szCs w:val="18"/>
          <w:lang w:eastAsia="pl-PL"/>
        </w:rPr>
        <w:t>WIELKIEJ ZBIÓRKI MAKULATURY NA TERENIE GMINY I MIASTA WYSZOGRÓD</w:t>
      </w:r>
      <w:r>
        <w:rPr>
          <w:rFonts w:ascii="Open Sans" w:eastAsia="Times New Roman" w:hAnsi="Open Sans" w:cs="Open Sans"/>
          <w:sz w:val="18"/>
          <w:szCs w:val="18"/>
          <w:lang w:eastAsia="pl-PL"/>
        </w:rPr>
        <w:t xml:space="preserve"> </w:t>
      </w:r>
      <w:r w:rsidRPr="00BC758D">
        <w:rPr>
          <w:rFonts w:ascii="Open Sans" w:hAnsi="Open Sans" w:cs="Open Sans"/>
          <w:sz w:val="20"/>
          <w:szCs w:val="20"/>
        </w:rPr>
        <w:t>pn. „Makulaturę zbieramy o drzewa dbamy”</w:t>
      </w:r>
      <w:r w:rsidR="00F0485C">
        <w:rPr>
          <w:rFonts w:ascii="Open Sans" w:hAnsi="Open Sans" w:cs="Open Sans"/>
          <w:sz w:val="20"/>
          <w:szCs w:val="20"/>
        </w:rPr>
        <w:t xml:space="preserve"> EDYCJA II</w:t>
      </w:r>
      <w:r>
        <w:rPr>
          <w:rFonts w:ascii="Open Sans" w:hAnsi="Open Sans" w:cs="Open Sans"/>
          <w:sz w:val="20"/>
          <w:szCs w:val="20"/>
        </w:rPr>
        <w:t>.</w:t>
      </w:r>
    </w:p>
    <w:p w14:paraId="7387CC17" w14:textId="15EBA3ED" w:rsidR="00BC758D" w:rsidRPr="00BC758D" w:rsidRDefault="00BC758D" w:rsidP="00BC758D">
      <w:pPr>
        <w:pStyle w:val="Nagwek1"/>
        <w:spacing w:line="240" w:lineRule="auto"/>
        <w:rPr>
          <w:rFonts w:ascii="Open Sans" w:hAnsi="Open Sans" w:cs="Open Sans"/>
        </w:rPr>
      </w:pPr>
      <w:r w:rsidRPr="00BC758D">
        <w:rPr>
          <w:rFonts w:ascii="Open Sans" w:hAnsi="Open Sans" w:cs="Open Sans"/>
        </w:rPr>
        <w:t>Charakter i cel przetwarzania</w:t>
      </w:r>
    </w:p>
    <w:p w14:paraId="3BAD8617" w14:textId="77777777" w:rsidR="00BC758D" w:rsidRPr="00BC758D" w:rsidRDefault="00BC758D" w:rsidP="00BC758D">
      <w:pPr>
        <w:pStyle w:val="Nagwek2"/>
        <w:keepNext w:val="0"/>
        <w:keepLines w:val="0"/>
        <w:numPr>
          <w:ilvl w:val="0"/>
          <w:numId w:val="31"/>
        </w:numPr>
        <w:spacing w:before="0" w:after="60"/>
        <w:jc w:val="both"/>
        <w:rPr>
          <w:rFonts w:ascii="Open Sans" w:hAnsi="Open Sans" w:cs="Open Sans"/>
          <w:color w:val="auto"/>
          <w:sz w:val="20"/>
          <w:szCs w:val="20"/>
        </w:rPr>
      </w:pPr>
      <w:r w:rsidRPr="00BC758D">
        <w:rPr>
          <w:rFonts w:ascii="Open Sans" w:hAnsi="Open Sans" w:cs="Open Sans"/>
          <w:color w:val="auto"/>
          <w:sz w:val="20"/>
          <w:szCs w:val="20"/>
        </w:rPr>
        <w:t>Procesor zobowiązany jest przetwarzać Dane osobowe wyłącznie w celu należytego wykonania Umowy i zobowiązuje się stosować taki charakter przetwarzania Danych osobowych, który jest uzasadniony dla celu wykonania Umowy.</w:t>
      </w:r>
    </w:p>
    <w:p w14:paraId="0AFE0463" w14:textId="77777777" w:rsidR="00BC758D" w:rsidRPr="00BC758D" w:rsidRDefault="00BC758D" w:rsidP="00BC758D">
      <w:pPr>
        <w:pStyle w:val="Nagwek2"/>
        <w:keepNext w:val="0"/>
        <w:keepLines w:val="0"/>
        <w:numPr>
          <w:ilvl w:val="0"/>
          <w:numId w:val="31"/>
        </w:numPr>
        <w:spacing w:before="0" w:after="60"/>
        <w:jc w:val="both"/>
        <w:rPr>
          <w:rFonts w:ascii="Open Sans" w:hAnsi="Open Sans" w:cs="Open Sans"/>
          <w:color w:val="auto"/>
          <w:sz w:val="20"/>
          <w:szCs w:val="20"/>
        </w:rPr>
      </w:pPr>
      <w:r w:rsidRPr="00BC758D">
        <w:rPr>
          <w:rFonts w:ascii="Open Sans" w:hAnsi="Open Sans" w:cs="Open Sans"/>
          <w:color w:val="auto"/>
          <w:sz w:val="20"/>
          <w:szCs w:val="20"/>
        </w:rPr>
        <w:lastRenderedPageBreak/>
        <w:t>Procesor nie jest uprawniony do przekazywania Danych osobowych do państwa trzeciego lub organizacji międzynarodowej w rozumieniu rozporządzenia Parlamentu Europejskiego i Rady (UE) 2016/679 z dnia 27 kwietnia 2016 r. w sprawie ochrony osób fizycznych w związku z przetwarzaniem danych osobowych i w sprawie swobodnego przepływu takich danych oraz uchylenia dyrektywy 95/46/WE (dalej jako” „</w:t>
      </w:r>
      <w:r w:rsidRPr="00BC758D">
        <w:rPr>
          <w:rFonts w:ascii="Open Sans" w:hAnsi="Open Sans" w:cs="Open Sans"/>
          <w:b/>
          <w:color w:val="auto"/>
          <w:sz w:val="20"/>
          <w:szCs w:val="20"/>
        </w:rPr>
        <w:t>RODO</w:t>
      </w:r>
      <w:r w:rsidRPr="00BC758D">
        <w:rPr>
          <w:rFonts w:ascii="Open Sans" w:hAnsi="Open Sans" w:cs="Open Sans"/>
          <w:color w:val="auto"/>
          <w:sz w:val="20"/>
          <w:szCs w:val="20"/>
        </w:rPr>
        <w:t>”), bez uprzedniej wyraźnej zgody Administratora danych.</w:t>
      </w:r>
    </w:p>
    <w:p w14:paraId="33AB2943" w14:textId="0A08F6BE" w:rsidR="00BC758D" w:rsidRPr="00BC758D" w:rsidRDefault="00BC758D" w:rsidP="00BC758D">
      <w:pPr>
        <w:pStyle w:val="Nagwek1"/>
        <w:spacing w:line="240" w:lineRule="auto"/>
        <w:rPr>
          <w:rFonts w:ascii="Open Sans" w:hAnsi="Open Sans" w:cs="Open Sans"/>
        </w:rPr>
      </w:pPr>
      <w:r w:rsidRPr="00BC758D">
        <w:rPr>
          <w:rFonts w:ascii="Open Sans" w:hAnsi="Open Sans" w:cs="Open Sans"/>
        </w:rPr>
        <w:t>Oświadczenia i obowiązki Procesora</w:t>
      </w:r>
    </w:p>
    <w:p w14:paraId="485ACA27" w14:textId="77777777" w:rsidR="00BC758D" w:rsidRPr="00BC758D" w:rsidRDefault="00BC758D" w:rsidP="00BC758D">
      <w:pPr>
        <w:pStyle w:val="Nagwek2"/>
        <w:keepNext w:val="0"/>
        <w:keepLines w:val="0"/>
        <w:numPr>
          <w:ilvl w:val="0"/>
          <w:numId w:val="20"/>
        </w:numPr>
        <w:spacing w:before="0" w:after="60"/>
        <w:jc w:val="both"/>
        <w:rPr>
          <w:rFonts w:ascii="Open Sans" w:hAnsi="Open Sans" w:cs="Open Sans"/>
          <w:color w:val="auto"/>
          <w:sz w:val="20"/>
          <w:szCs w:val="20"/>
        </w:rPr>
      </w:pPr>
      <w:r w:rsidRPr="00BC758D">
        <w:rPr>
          <w:rFonts w:ascii="Open Sans" w:hAnsi="Open Sans" w:cs="Open Sans"/>
          <w:color w:val="auto"/>
          <w:sz w:val="20"/>
          <w:szCs w:val="20"/>
        </w:rPr>
        <w:t>Procesor niniejszym oświadcza i gwarantuje, że posiada zasoby infrastrukturalne, doświadczenie, wiedzę oraz wykwalifikowany Personel, w zakresie umożliwiającym należyte wykonanie Umowy powierzenia zgodnie z powszechnie obowiązującymi przepisami prawa na terytorium Polski. W szczególności Procesor oświadcza i gwarantuje, że zna i stosuje zasady ochrony Danych osobowych wynikające z RODO.</w:t>
      </w:r>
    </w:p>
    <w:p w14:paraId="5E0A19B3" w14:textId="77777777" w:rsidR="00BC758D" w:rsidRPr="00BC758D" w:rsidRDefault="00BC758D" w:rsidP="00BC758D">
      <w:pPr>
        <w:pStyle w:val="Nagwek2"/>
        <w:keepNext w:val="0"/>
        <w:keepLines w:val="0"/>
        <w:numPr>
          <w:ilvl w:val="0"/>
          <w:numId w:val="20"/>
        </w:numPr>
        <w:spacing w:before="0" w:after="60"/>
        <w:jc w:val="both"/>
        <w:rPr>
          <w:rFonts w:ascii="Open Sans" w:hAnsi="Open Sans" w:cs="Open Sans"/>
          <w:color w:val="auto"/>
          <w:sz w:val="20"/>
          <w:szCs w:val="20"/>
        </w:rPr>
      </w:pPr>
      <w:r w:rsidRPr="00BC758D">
        <w:rPr>
          <w:rFonts w:ascii="Open Sans" w:hAnsi="Open Sans" w:cs="Open Sans"/>
          <w:color w:val="auto"/>
          <w:sz w:val="20"/>
          <w:szCs w:val="20"/>
        </w:rPr>
        <w:t>Procesor zobowiązuje się w szczególności:</w:t>
      </w:r>
    </w:p>
    <w:p w14:paraId="4488D892" w14:textId="77777777" w:rsidR="00BC758D" w:rsidRPr="00BC758D" w:rsidRDefault="00BC758D" w:rsidP="00BC758D">
      <w:pPr>
        <w:pStyle w:val="Nagwek2"/>
        <w:keepNext w:val="0"/>
        <w:keepLines w:val="0"/>
        <w:numPr>
          <w:ilvl w:val="0"/>
          <w:numId w:val="12"/>
        </w:numPr>
        <w:spacing w:before="0" w:after="60"/>
        <w:ind w:left="851" w:hanging="284"/>
        <w:jc w:val="both"/>
        <w:rPr>
          <w:rFonts w:ascii="Open Sans" w:hAnsi="Open Sans" w:cs="Open Sans"/>
          <w:color w:val="auto"/>
          <w:sz w:val="20"/>
          <w:szCs w:val="20"/>
        </w:rPr>
      </w:pPr>
      <w:r w:rsidRPr="00BC758D">
        <w:rPr>
          <w:rFonts w:ascii="Open Sans" w:hAnsi="Open Sans" w:cs="Open Sans"/>
          <w:color w:val="auto"/>
          <w:sz w:val="20"/>
          <w:szCs w:val="20"/>
        </w:rPr>
        <w:t>przetwarzać Dane osobowe wyłącznie w zakresie określonym w Umowie powierzenia i wyłącznie celu należytego wykonania Umowy;</w:t>
      </w:r>
    </w:p>
    <w:p w14:paraId="50E92C22" w14:textId="77777777" w:rsidR="00BC758D" w:rsidRPr="00BC758D" w:rsidRDefault="00BC758D" w:rsidP="00BC758D">
      <w:pPr>
        <w:pStyle w:val="Akapitzlist"/>
        <w:numPr>
          <w:ilvl w:val="0"/>
          <w:numId w:val="12"/>
        </w:numPr>
        <w:spacing w:after="60" w:line="240" w:lineRule="auto"/>
        <w:ind w:left="851" w:hanging="284"/>
        <w:contextualSpacing w:val="0"/>
        <w:jc w:val="both"/>
        <w:rPr>
          <w:rFonts w:ascii="Open Sans" w:hAnsi="Open Sans" w:cs="Open Sans"/>
          <w:sz w:val="20"/>
          <w:szCs w:val="20"/>
        </w:rPr>
      </w:pPr>
      <w:r w:rsidRPr="00BC758D">
        <w:rPr>
          <w:rFonts w:ascii="Open Sans" w:hAnsi="Open Sans" w:cs="Open Sans"/>
          <w:bCs/>
          <w:sz w:val="20"/>
          <w:szCs w:val="20"/>
        </w:rPr>
        <w:t>przetwarzać Dane osobowe zgodnie z obowiązującymi przepisami</w:t>
      </w:r>
      <w:r w:rsidRPr="00BC758D">
        <w:rPr>
          <w:rFonts w:ascii="Open Sans" w:hAnsi="Open Sans" w:cs="Open Sans"/>
          <w:sz w:val="20"/>
          <w:szCs w:val="20"/>
        </w:rPr>
        <w:t xml:space="preserve"> na terytorium Polski, w </w:t>
      </w:r>
      <w:r w:rsidRPr="00BC758D">
        <w:rPr>
          <w:rFonts w:ascii="Open Sans" w:hAnsi="Open Sans" w:cs="Open Sans"/>
          <w:bCs/>
          <w:sz w:val="20"/>
          <w:szCs w:val="20"/>
        </w:rPr>
        <w:t xml:space="preserve">szczególności przetwarzać Dane osobowe zgodnie z </w:t>
      </w:r>
      <w:r w:rsidRPr="00BC758D">
        <w:rPr>
          <w:rFonts w:ascii="Open Sans" w:hAnsi="Open Sans" w:cs="Open Sans"/>
          <w:sz w:val="20"/>
          <w:szCs w:val="20"/>
        </w:rPr>
        <w:t>RODO oraz polskimi przepisami przyjętymi w celu umożliwienia stosowania RODO, innymi obowiązującymi przepisami prawa na terytorium Polski, Umową powierzenia oraz instrukcjami Administratora danych;</w:t>
      </w:r>
    </w:p>
    <w:p w14:paraId="1C4EFF0D" w14:textId="77777777" w:rsidR="00BC758D" w:rsidRPr="00BC758D" w:rsidRDefault="00BC758D" w:rsidP="00BC758D">
      <w:pPr>
        <w:pStyle w:val="Akapitzlist"/>
        <w:numPr>
          <w:ilvl w:val="0"/>
          <w:numId w:val="12"/>
        </w:numPr>
        <w:spacing w:after="60" w:line="240" w:lineRule="auto"/>
        <w:ind w:left="851" w:hanging="284"/>
        <w:contextualSpacing w:val="0"/>
        <w:jc w:val="both"/>
        <w:rPr>
          <w:rFonts w:ascii="Open Sans" w:hAnsi="Open Sans" w:cs="Open Sans"/>
          <w:sz w:val="20"/>
          <w:szCs w:val="20"/>
        </w:rPr>
      </w:pPr>
      <w:r w:rsidRPr="00BC758D">
        <w:rPr>
          <w:rFonts w:ascii="Open Sans" w:hAnsi="Open Sans" w:cs="Open Sans"/>
          <w:sz w:val="20"/>
          <w:szCs w:val="20"/>
        </w:rPr>
        <w:t>posługiwać się przy wykonywaniu Umowy powierzenia jedynie osobami, którym zostało udzielone imienne upoważnienie do przetwarzania danych w formie pisemnej;</w:t>
      </w:r>
    </w:p>
    <w:p w14:paraId="1D9B6260" w14:textId="77777777" w:rsidR="00BC758D" w:rsidRPr="00BC758D" w:rsidRDefault="00BC758D" w:rsidP="00BC758D">
      <w:pPr>
        <w:pStyle w:val="Akapitzlist"/>
        <w:numPr>
          <w:ilvl w:val="0"/>
          <w:numId w:val="12"/>
        </w:numPr>
        <w:spacing w:after="60" w:line="240" w:lineRule="auto"/>
        <w:ind w:left="851" w:hanging="284"/>
        <w:contextualSpacing w:val="0"/>
        <w:jc w:val="both"/>
        <w:rPr>
          <w:rFonts w:ascii="Open Sans" w:hAnsi="Open Sans" w:cs="Open Sans"/>
          <w:sz w:val="20"/>
          <w:szCs w:val="20"/>
        </w:rPr>
      </w:pPr>
      <w:r w:rsidRPr="00BC758D">
        <w:rPr>
          <w:rFonts w:ascii="Open Sans" w:hAnsi="Open Sans" w:cs="Open Sans"/>
          <w:sz w:val="20"/>
          <w:szCs w:val="20"/>
        </w:rPr>
        <w:t>przeszkolić wszystkie osoby, którym ma być nadane powyższe upoważnienie, z tematyki ochrony danych osobowych oraz odpowiedzialności karnej i cywilnej z tytułu nieprzestrzegania przepisów regulujących ochronę danych osobowych;</w:t>
      </w:r>
    </w:p>
    <w:p w14:paraId="6D19CFBE" w14:textId="77777777" w:rsidR="00BC758D" w:rsidRPr="00BC758D" w:rsidRDefault="00BC758D" w:rsidP="00BC758D">
      <w:pPr>
        <w:pStyle w:val="Akapitzlist"/>
        <w:numPr>
          <w:ilvl w:val="0"/>
          <w:numId w:val="12"/>
        </w:numPr>
        <w:spacing w:after="60" w:line="240" w:lineRule="auto"/>
        <w:ind w:left="851" w:hanging="284"/>
        <w:contextualSpacing w:val="0"/>
        <w:jc w:val="both"/>
        <w:rPr>
          <w:rFonts w:ascii="Open Sans" w:hAnsi="Open Sans" w:cs="Open Sans"/>
          <w:sz w:val="20"/>
          <w:szCs w:val="20"/>
        </w:rPr>
      </w:pPr>
      <w:r w:rsidRPr="00BC758D">
        <w:rPr>
          <w:rFonts w:ascii="Open Sans" w:hAnsi="Open Sans" w:cs="Open Sans"/>
          <w:sz w:val="20"/>
          <w:szCs w:val="20"/>
        </w:rPr>
        <w:t>prowadzić ewidencję osób upoważnionych do przetwarzania powierzonych Danych osobowych i na każdorazowe żądanie udostępnić ją Administratorowi danych;</w:t>
      </w:r>
    </w:p>
    <w:p w14:paraId="1243A82F" w14:textId="77777777" w:rsidR="00BC758D" w:rsidRPr="00BC758D" w:rsidRDefault="00BC758D" w:rsidP="00BC758D">
      <w:pPr>
        <w:pStyle w:val="Akapitzlist"/>
        <w:numPr>
          <w:ilvl w:val="0"/>
          <w:numId w:val="12"/>
        </w:numPr>
        <w:spacing w:after="60" w:line="240" w:lineRule="auto"/>
        <w:ind w:left="851" w:hanging="284"/>
        <w:contextualSpacing w:val="0"/>
        <w:jc w:val="both"/>
        <w:rPr>
          <w:rFonts w:ascii="Open Sans" w:hAnsi="Open Sans" w:cs="Open Sans"/>
          <w:sz w:val="20"/>
          <w:szCs w:val="20"/>
        </w:rPr>
      </w:pPr>
      <w:r w:rsidRPr="00BC758D">
        <w:rPr>
          <w:rFonts w:ascii="Open Sans" w:hAnsi="Open Sans" w:cs="Open Sans"/>
          <w:sz w:val="20"/>
          <w:szCs w:val="20"/>
        </w:rPr>
        <w:t>zobowiązać, w formie pisemnej, osoby, którymi posługuje się przy wykonywaniu Umowy powierzenia do zachowania Danych osobowych w tajemnicy;</w:t>
      </w:r>
    </w:p>
    <w:p w14:paraId="4897C5CD" w14:textId="77777777" w:rsidR="00BC758D" w:rsidRPr="00BC758D" w:rsidRDefault="00BC758D" w:rsidP="00BC758D">
      <w:pPr>
        <w:pStyle w:val="Akapitzlist"/>
        <w:numPr>
          <w:ilvl w:val="0"/>
          <w:numId w:val="12"/>
        </w:numPr>
        <w:spacing w:after="60" w:line="240" w:lineRule="auto"/>
        <w:ind w:left="851" w:hanging="284"/>
        <w:contextualSpacing w:val="0"/>
        <w:jc w:val="both"/>
        <w:rPr>
          <w:rFonts w:ascii="Open Sans" w:hAnsi="Open Sans" w:cs="Open Sans"/>
          <w:sz w:val="20"/>
          <w:szCs w:val="20"/>
        </w:rPr>
      </w:pPr>
      <w:r w:rsidRPr="00BC758D">
        <w:rPr>
          <w:rFonts w:ascii="Open Sans" w:hAnsi="Open Sans" w:cs="Open Sans"/>
          <w:sz w:val="20"/>
          <w:szCs w:val="20"/>
        </w:rPr>
        <w:t>wszyscy członkowie Personelu Procesora, którzy mają dostęp do Danych osobowych, będą przetwarzali Dane osobowe wyłącznie na polecenie Administratora danych, chyba że wymaga tego od niej prawo unijne lub prawo krajowe;</w:t>
      </w:r>
    </w:p>
    <w:p w14:paraId="018C2231" w14:textId="77777777" w:rsidR="00BC758D" w:rsidRPr="00BC758D" w:rsidRDefault="00BC758D" w:rsidP="00BC758D">
      <w:pPr>
        <w:pStyle w:val="Akapitzlist"/>
        <w:numPr>
          <w:ilvl w:val="0"/>
          <w:numId w:val="12"/>
        </w:numPr>
        <w:spacing w:after="60" w:line="240" w:lineRule="auto"/>
        <w:ind w:left="851" w:hanging="284"/>
        <w:contextualSpacing w:val="0"/>
        <w:jc w:val="both"/>
        <w:rPr>
          <w:rFonts w:ascii="Open Sans" w:hAnsi="Open Sans" w:cs="Open Sans"/>
          <w:sz w:val="20"/>
          <w:szCs w:val="20"/>
        </w:rPr>
      </w:pPr>
      <w:r w:rsidRPr="00BC758D">
        <w:rPr>
          <w:rFonts w:ascii="Open Sans" w:hAnsi="Open Sans" w:cs="Open Sans"/>
          <w:sz w:val="20"/>
          <w:szCs w:val="20"/>
        </w:rPr>
        <w:t>przetwarzać Dane osobowe wyłączenie w miejscu oraz na urządzeniach zarządzanych przez Procesora lub Administratora danych, z zachowaniem najwyższych zasad bezpieczeństwa i ochrony danych osobowych wymaganych przez obowiązujące przepisy prawa;</w:t>
      </w:r>
    </w:p>
    <w:p w14:paraId="780867AC" w14:textId="77777777" w:rsidR="00BC758D" w:rsidRPr="00BC758D" w:rsidRDefault="00BC758D" w:rsidP="00BC758D">
      <w:pPr>
        <w:pStyle w:val="Akapitzlist"/>
        <w:numPr>
          <w:ilvl w:val="0"/>
          <w:numId w:val="12"/>
        </w:numPr>
        <w:spacing w:after="60" w:line="240" w:lineRule="auto"/>
        <w:ind w:left="851" w:hanging="284"/>
        <w:contextualSpacing w:val="0"/>
        <w:jc w:val="both"/>
        <w:rPr>
          <w:rFonts w:ascii="Open Sans" w:hAnsi="Open Sans" w:cs="Open Sans"/>
          <w:sz w:val="20"/>
          <w:szCs w:val="20"/>
        </w:rPr>
      </w:pPr>
      <w:r w:rsidRPr="00BC758D">
        <w:rPr>
          <w:rFonts w:ascii="Open Sans" w:hAnsi="Open Sans" w:cs="Open Sans"/>
          <w:sz w:val="20"/>
          <w:szCs w:val="20"/>
        </w:rPr>
        <w:t>wspierać Administratora danych, w szczególności poprzez stosowanie odpowiednich środków technicznych i organizacyjnych, w realizacji obowiązku odpowiadania na żądania osób, których dane dotyczą, w zakresie wykonywania ich praw określonych w rozdziale III RODO (Prawa osoby, której dane dotyczą). Wsparcie Procesora powinno odbywać się w formie i terminie umożliwiającym należytą i terminową realizację takich obowiązków przez Administratora danych. Wobec powyższego Procesor jest w szczególności zobowiązany do:</w:t>
      </w:r>
    </w:p>
    <w:p w14:paraId="757E2253" w14:textId="77777777" w:rsidR="00BC758D" w:rsidRPr="00BC758D" w:rsidRDefault="00BC758D" w:rsidP="00BC758D">
      <w:pPr>
        <w:pStyle w:val="Akapitzlist"/>
        <w:numPr>
          <w:ilvl w:val="0"/>
          <w:numId w:val="13"/>
        </w:numPr>
        <w:spacing w:after="60" w:line="240" w:lineRule="auto"/>
        <w:ind w:left="1276"/>
        <w:contextualSpacing w:val="0"/>
        <w:jc w:val="both"/>
        <w:rPr>
          <w:rFonts w:ascii="Open Sans" w:hAnsi="Open Sans" w:cs="Open Sans"/>
          <w:sz w:val="20"/>
          <w:szCs w:val="20"/>
        </w:rPr>
      </w:pPr>
      <w:r w:rsidRPr="00BC758D">
        <w:rPr>
          <w:rFonts w:ascii="Open Sans" w:hAnsi="Open Sans" w:cs="Open Sans"/>
          <w:sz w:val="20"/>
          <w:szCs w:val="20"/>
        </w:rPr>
        <w:t xml:space="preserve">udzielania informacji oraz ujawnienia Danych osobowych na żądanie Administratora danych w terminie 3 Dni Roboczych w formie określonej przez Administratora danych; </w:t>
      </w:r>
    </w:p>
    <w:p w14:paraId="02F7C4AA" w14:textId="77777777" w:rsidR="00BC758D" w:rsidRPr="00BC758D" w:rsidRDefault="00BC758D" w:rsidP="00BC758D">
      <w:pPr>
        <w:pStyle w:val="Akapitzlist"/>
        <w:numPr>
          <w:ilvl w:val="0"/>
          <w:numId w:val="13"/>
        </w:numPr>
        <w:spacing w:after="60" w:line="240" w:lineRule="auto"/>
        <w:ind w:left="1276"/>
        <w:contextualSpacing w:val="0"/>
        <w:jc w:val="both"/>
        <w:rPr>
          <w:rFonts w:ascii="Open Sans" w:hAnsi="Open Sans" w:cs="Open Sans"/>
          <w:sz w:val="20"/>
          <w:szCs w:val="20"/>
        </w:rPr>
      </w:pPr>
      <w:r w:rsidRPr="00BC758D">
        <w:rPr>
          <w:rFonts w:ascii="Open Sans" w:hAnsi="Open Sans" w:cs="Open Sans"/>
          <w:sz w:val="20"/>
          <w:szCs w:val="20"/>
        </w:rPr>
        <w:lastRenderedPageBreak/>
        <w:t>Procesor powinien również niezwłocznie, jednak nie później niż w terminie 3 Dni Roboczych, poinformować Administratora danych o wniosku dotyczącym realizacji praw osoby, której dane dotyczą, złożonym u Procesora; w celu uniknięcia wszelkich wątpliwości Procesor nie będzie jednak odpowiadał na taki wniosek bez uprzedniej zgody lub wyraźnego polecenia Administratora danych;</w:t>
      </w:r>
    </w:p>
    <w:p w14:paraId="764060A2" w14:textId="77777777" w:rsidR="00BC758D" w:rsidRPr="00BC758D" w:rsidRDefault="00BC758D" w:rsidP="00BC758D">
      <w:pPr>
        <w:pStyle w:val="Akapitzlist"/>
        <w:numPr>
          <w:ilvl w:val="0"/>
          <w:numId w:val="12"/>
        </w:numPr>
        <w:spacing w:after="60" w:line="240" w:lineRule="auto"/>
        <w:ind w:left="851" w:hanging="284"/>
        <w:contextualSpacing w:val="0"/>
        <w:jc w:val="both"/>
        <w:rPr>
          <w:rFonts w:ascii="Open Sans" w:hAnsi="Open Sans" w:cs="Open Sans"/>
          <w:sz w:val="20"/>
          <w:szCs w:val="20"/>
        </w:rPr>
      </w:pPr>
      <w:r w:rsidRPr="00BC758D">
        <w:rPr>
          <w:rFonts w:ascii="Open Sans" w:hAnsi="Open Sans" w:cs="Open Sans"/>
          <w:sz w:val="20"/>
          <w:szCs w:val="20"/>
        </w:rPr>
        <w:t>pomagać Administratorowi danych wywiązać się z obowiązków określonych w RODO, a w szczególności tych wskazanych w art. 32-36 RODO), tj. w szczególności w zakresie:</w:t>
      </w:r>
    </w:p>
    <w:p w14:paraId="1EC80D82" w14:textId="77777777" w:rsidR="00BC758D" w:rsidRPr="00BC758D" w:rsidRDefault="00BC758D" w:rsidP="00BC758D">
      <w:pPr>
        <w:pStyle w:val="Akapitzlist"/>
        <w:numPr>
          <w:ilvl w:val="0"/>
          <w:numId w:val="13"/>
        </w:numPr>
        <w:spacing w:after="60" w:line="240" w:lineRule="auto"/>
        <w:ind w:left="1276"/>
        <w:contextualSpacing w:val="0"/>
        <w:jc w:val="both"/>
        <w:rPr>
          <w:rFonts w:ascii="Open Sans" w:hAnsi="Open Sans" w:cs="Open Sans"/>
          <w:sz w:val="20"/>
          <w:szCs w:val="20"/>
        </w:rPr>
      </w:pPr>
      <w:r w:rsidRPr="00BC758D">
        <w:rPr>
          <w:rFonts w:ascii="Open Sans" w:hAnsi="Open Sans" w:cs="Open Sans"/>
          <w:sz w:val="20"/>
          <w:szCs w:val="20"/>
        </w:rPr>
        <w:t>zapewnienia bezpieczeństwa przetwarzania Danych osobowych poprzez wdrożenie stosownych środków technicznych oraz organizacyjnych zgodnie z § 3 Umowy powierzenia;</w:t>
      </w:r>
    </w:p>
    <w:p w14:paraId="7BBAF8EF" w14:textId="77777777" w:rsidR="00BC758D" w:rsidRPr="00BC758D" w:rsidRDefault="00BC758D" w:rsidP="00BC758D">
      <w:pPr>
        <w:pStyle w:val="Akapitzlist"/>
        <w:numPr>
          <w:ilvl w:val="0"/>
          <w:numId w:val="13"/>
        </w:numPr>
        <w:spacing w:after="60" w:line="240" w:lineRule="auto"/>
        <w:ind w:left="1276"/>
        <w:contextualSpacing w:val="0"/>
        <w:jc w:val="both"/>
        <w:rPr>
          <w:rFonts w:ascii="Open Sans" w:hAnsi="Open Sans" w:cs="Open Sans"/>
          <w:sz w:val="20"/>
          <w:szCs w:val="20"/>
        </w:rPr>
      </w:pPr>
      <w:r w:rsidRPr="00BC758D">
        <w:rPr>
          <w:rFonts w:ascii="Open Sans" w:hAnsi="Open Sans" w:cs="Open Sans"/>
          <w:sz w:val="20"/>
          <w:szCs w:val="20"/>
        </w:rPr>
        <w:t>procedury zgłaszania naruszeń ochrony Danych osobowych organowi nadzorczemu oraz zawiadamiania osób, których dane dotyczą o takim naruszeniu, zgodnie z § 4 Umowy powierzenia;</w:t>
      </w:r>
    </w:p>
    <w:p w14:paraId="4EECD851" w14:textId="77777777" w:rsidR="00BC758D" w:rsidRPr="00BC758D" w:rsidRDefault="00BC758D" w:rsidP="00BC758D">
      <w:pPr>
        <w:pStyle w:val="Akapitzlist"/>
        <w:numPr>
          <w:ilvl w:val="0"/>
          <w:numId w:val="13"/>
        </w:numPr>
        <w:spacing w:after="60" w:line="240" w:lineRule="auto"/>
        <w:ind w:left="1276"/>
        <w:contextualSpacing w:val="0"/>
        <w:jc w:val="both"/>
        <w:rPr>
          <w:rFonts w:ascii="Open Sans" w:hAnsi="Open Sans" w:cs="Open Sans"/>
          <w:sz w:val="20"/>
          <w:szCs w:val="20"/>
        </w:rPr>
      </w:pPr>
      <w:r w:rsidRPr="00BC758D">
        <w:rPr>
          <w:rFonts w:ascii="Open Sans" w:hAnsi="Open Sans" w:cs="Open Sans"/>
          <w:sz w:val="20"/>
          <w:szCs w:val="20"/>
        </w:rPr>
        <w:t>dokonywania przez Administratora danych oceny skutków dla ochrony danych oraz przeprowadzania konsultacji Administratora danych z organem nadzorczym;</w:t>
      </w:r>
    </w:p>
    <w:p w14:paraId="6F33800D" w14:textId="77777777" w:rsidR="00BC758D" w:rsidRPr="00BC758D" w:rsidRDefault="00BC758D" w:rsidP="00BC758D">
      <w:pPr>
        <w:pStyle w:val="Akapitzlist"/>
        <w:numPr>
          <w:ilvl w:val="0"/>
          <w:numId w:val="12"/>
        </w:numPr>
        <w:spacing w:after="60" w:line="240" w:lineRule="auto"/>
        <w:ind w:left="851" w:hanging="284"/>
        <w:contextualSpacing w:val="0"/>
        <w:jc w:val="both"/>
        <w:rPr>
          <w:rFonts w:ascii="Open Sans" w:hAnsi="Open Sans" w:cs="Open Sans"/>
          <w:sz w:val="20"/>
          <w:szCs w:val="20"/>
        </w:rPr>
      </w:pPr>
      <w:r w:rsidRPr="00BC758D">
        <w:rPr>
          <w:rFonts w:ascii="Open Sans" w:hAnsi="Open Sans" w:cs="Open Sans"/>
          <w:sz w:val="20"/>
          <w:szCs w:val="20"/>
        </w:rPr>
        <w:t>udostępniać Administratorowi danych, na każde jego żądanie, nie później niż w terminie 3 Dni Roboczych, wszelkie informacje niezbędne do wykazania spełnienia przez Administratora danych obowiązków wynikających z przepisów prawa, o których mowa w ust. 1, a w szczególności z RODO, oraz umożliwić Administratorowi danych lub audytorowi upoważnionemu przez Administratora danych przeprowadzanie audytów, w tym inspekcji, zgodnie z § 5 Umowy powierzenia;</w:t>
      </w:r>
    </w:p>
    <w:p w14:paraId="25C470C1" w14:textId="77777777" w:rsidR="00BC758D" w:rsidRPr="00BC758D" w:rsidRDefault="00BC758D" w:rsidP="00BC758D">
      <w:pPr>
        <w:pStyle w:val="Akapitzlist"/>
        <w:numPr>
          <w:ilvl w:val="0"/>
          <w:numId w:val="12"/>
        </w:numPr>
        <w:spacing w:after="60" w:line="240" w:lineRule="auto"/>
        <w:ind w:left="851" w:hanging="284"/>
        <w:contextualSpacing w:val="0"/>
        <w:jc w:val="both"/>
        <w:rPr>
          <w:rFonts w:ascii="Open Sans" w:hAnsi="Open Sans" w:cs="Open Sans"/>
          <w:sz w:val="20"/>
          <w:szCs w:val="20"/>
        </w:rPr>
      </w:pPr>
      <w:r w:rsidRPr="00BC758D">
        <w:rPr>
          <w:rFonts w:ascii="Open Sans" w:hAnsi="Open Sans" w:cs="Open Sans"/>
          <w:sz w:val="20"/>
          <w:szCs w:val="20"/>
        </w:rPr>
        <w:t>prowadzić w formie pisemnej rejestr wszystkich kategorii czynności przetwarzania dokonywanych w imieniu Administratora danych, zgodnie z art. 30 RODO;</w:t>
      </w:r>
    </w:p>
    <w:p w14:paraId="7C2663AB" w14:textId="77777777" w:rsidR="00BC758D" w:rsidRPr="00BC758D" w:rsidRDefault="00BC758D" w:rsidP="00BC758D">
      <w:pPr>
        <w:pStyle w:val="Akapitzlist"/>
        <w:numPr>
          <w:ilvl w:val="0"/>
          <w:numId w:val="12"/>
        </w:numPr>
        <w:spacing w:after="60" w:line="240" w:lineRule="auto"/>
        <w:ind w:left="851" w:hanging="284"/>
        <w:contextualSpacing w:val="0"/>
        <w:jc w:val="both"/>
        <w:rPr>
          <w:rFonts w:ascii="Open Sans" w:hAnsi="Open Sans" w:cs="Open Sans"/>
          <w:sz w:val="20"/>
          <w:szCs w:val="20"/>
        </w:rPr>
      </w:pPr>
      <w:r w:rsidRPr="00BC758D">
        <w:rPr>
          <w:rFonts w:ascii="Open Sans" w:hAnsi="Open Sans" w:cs="Open Sans"/>
          <w:sz w:val="20"/>
          <w:szCs w:val="20"/>
        </w:rPr>
        <w:t>współpracować z Administratorem danych w razie prowadzenia kontroli, audytu czy inspekcji w zakresie przetwarzania Danych osobowych przez uprawniony organ lub w związku z prowadzonym przez Administratora danych audytem;</w:t>
      </w:r>
    </w:p>
    <w:p w14:paraId="67CA82DE" w14:textId="77777777" w:rsidR="00BC758D" w:rsidRPr="00BC758D" w:rsidRDefault="00BC758D" w:rsidP="00BC758D">
      <w:pPr>
        <w:pStyle w:val="Akapitzlist"/>
        <w:numPr>
          <w:ilvl w:val="0"/>
          <w:numId w:val="12"/>
        </w:numPr>
        <w:spacing w:after="60" w:line="240" w:lineRule="auto"/>
        <w:ind w:left="851" w:hanging="284"/>
        <w:contextualSpacing w:val="0"/>
        <w:jc w:val="both"/>
        <w:rPr>
          <w:rFonts w:ascii="Open Sans" w:hAnsi="Open Sans" w:cs="Open Sans"/>
          <w:sz w:val="20"/>
          <w:szCs w:val="20"/>
        </w:rPr>
      </w:pPr>
      <w:r w:rsidRPr="00BC758D">
        <w:rPr>
          <w:rFonts w:ascii="Open Sans" w:hAnsi="Open Sans" w:cs="Open Sans"/>
          <w:sz w:val="20"/>
          <w:szCs w:val="20"/>
        </w:rPr>
        <w:t>przekazywać Administratorowi danych kopie protokołów kontroli, wystąpień lub stanowisk organów, skierowanych do Procesora, bez odrębnego wezwania Administratora danych, nie później niż w ciągu 3 Dni Roboczych od dnia ich otrzymania;</w:t>
      </w:r>
    </w:p>
    <w:p w14:paraId="5F0B6047" w14:textId="77777777" w:rsidR="00BC758D" w:rsidRPr="00BC758D" w:rsidRDefault="00BC758D" w:rsidP="00BC758D">
      <w:pPr>
        <w:pStyle w:val="Akapitzlist"/>
        <w:numPr>
          <w:ilvl w:val="0"/>
          <w:numId w:val="12"/>
        </w:numPr>
        <w:spacing w:after="60" w:line="240" w:lineRule="auto"/>
        <w:ind w:left="851" w:hanging="284"/>
        <w:contextualSpacing w:val="0"/>
        <w:jc w:val="both"/>
        <w:rPr>
          <w:rFonts w:ascii="Open Sans" w:hAnsi="Open Sans" w:cs="Open Sans"/>
          <w:sz w:val="20"/>
          <w:szCs w:val="20"/>
        </w:rPr>
      </w:pPr>
      <w:r w:rsidRPr="00BC758D">
        <w:rPr>
          <w:rFonts w:ascii="Open Sans" w:hAnsi="Open Sans" w:cs="Open Sans"/>
          <w:sz w:val="20"/>
          <w:szCs w:val="20"/>
        </w:rPr>
        <w:t xml:space="preserve">niezwłocznie informować Administratora danych, jeżeli jego zdaniem wydane mu polecenie stanowi naruszenie RODO lub innych przepisów unijnych lub krajowych o ochronie danych. Procesor przekazuje taką informację w formie elektronicznej na adres </w:t>
      </w:r>
      <w:r w:rsidRPr="00F0485C">
        <w:rPr>
          <w:rFonts w:ascii="Open Sans" w:hAnsi="Open Sans" w:cs="Open Sans"/>
          <w:color w:val="000000" w:themeColor="text1"/>
          <w:sz w:val="20"/>
          <w:szCs w:val="20"/>
        </w:rPr>
        <w:t xml:space="preserve">e-mail: </w:t>
      </w:r>
      <w:hyperlink r:id="rId8" w:history="1">
        <w:r w:rsidRPr="00F0485C">
          <w:rPr>
            <w:rStyle w:val="Hipercze"/>
            <w:rFonts w:ascii="Open Sans" w:hAnsi="Open Sans" w:cs="Open Sans"/>
            <w:b/>
            <w:bCs/>
            <w:color w:val="000000" w:themeColor="text1"/>
            <w:sz w:val="20"/>
            <w:szCs w:val="20"/>
          </w:rPr>
          <w:t>ugim@wyszogrod.pl</w:t>
        </w:r>
      </w:hyperlink>
      <w:r w:rsidRPr="00BC758D">
        <w:rPr>
          <w:rFonts w:ascii="Open Sans" w:hAnsi="Open Sans" w:cs="Open Sans"/>
          <w:sz w:val="20"/>
          <w:szCs w:val="20"/>
        </w:rPr>
        <w:t xml:space="preserve"> a informacja ta powinna zawierać w szczególności: 1) wskazanie przepisu, który narusza wydane polecenie oraz 2) uzasadnienie zawierające argumenty natury faktycznej i prawnej.</w:t>
      </w:r>
    </w:p>
    <w:p w14:paraId="18EF54A6" w14:textId="343C741B" w:rsidR="00BC758D" w:rsidRPr="00BC758D" w:rsidRDefault="00BC758D" w:rsidP="00BC758D">
      <w:pPr>
        <w:pStyle w:val="Nagwek2"/>
        <w:keepNext w:val="0"/>
        <w:keepLines w:val="0"/>
        <w:numPr>
          <w:ilvl w:val="0"/>
          <w:numId w:val="20"/>
        </w:numPr>
        <w:spacing w:before="0" w:after="60"/>
        <w:jc w:val="both"/>
        <w:rPr>
          <w:rFonts w:ascii="Open Sans" w:hAnsi="Open Sans" w:cs="Open Sans"/>
          <w:color w:val="auto"/>
          <w:sz w:val="20"/>
          <w:szCs w:val="20"/>
        </w:rPr>
      </w:pPr>
      <w:r w:rsidRPr="00BC758D">
        <w:rPr>
          <w:rFonts w:ascii="Open Sans" w:hAnsi="Open Sans" w:cs="Open Sans"/>
          <w:color w:val="auto"/>
          <w:sz w:val="20"/>
          <w:szCs w:val="20"/>
        </w:rPr>
        <w:t>Procesor uznaje obowiązek ochrony danych osobowych za obowiązek wszystkich członków Personelu Procesora, niezależnie od stosunku prawnego łączącego Procesora z powyższymi osobami. Jednocześnie Procesor zobowiązuje się, że w przypadku, gdy którakolwiek z osób wskazanych w zdaniu poprzednim naruszy jakikolwiek zasady przestrzegania ochrony danych osobowych, Procesor niezwłocznie odsunie ją od wykonywania czynności związanych z Umową powierzenia oraz uniemożliwi jej dostęp do jakichkolwiek Danych osobowych.</w:t>
      </w:r>
    </w:p>
    <w:p w14:paraId="00A95621" w14:textId="772CFA07" w:rsidR="00BC758D" w:rsidRPr="00BC758D" w:rsidRDefault="00BC758D" w:rsidP="00BC758D">
      <w:pPr>
        <w:pStyle w:val="Nagwek1"/>
        <w:spacing w:line="240" w:lineRule="auto"/>
        <w:rPr>
          <w:rFonts w:ascii="Open Sans" w:hAnsi="Open Sans" w:cs="Open Sans"/>
        </w:rPr>
      </w:pPr>
      <w:r w:rsidRPr="00BC758D">
        <w:rPr>
          <w:rFonts w:ascii="Open Sans" w:hAnsi="Open Sans" w:cs="Open Sans"/>
        </w:rPr>
        <w:t>Środki zabezpieczenia Danych osobowych</w:t>
      </w:r>
    </w:p>
    <w:p w14:paraId="7B59DAFE" w14:textId="77777777" w:rsidR="00BC758D" w:rsidRPr="00BC758D" w:rsidRDefault="00BC758D" w:rsidP="00BC758D">
      <w:pPr>
        <w:pStyle w:val="Nagwek2"/>
        <w:keepNext w:val="0"/>
        <w:keepLines w:val="0"/>
        <w:numPr>
          <w:ilvl w:val="0"/>
          <w:numId w:val="21"/>
        </w:numPr>
        <w:spacing w:before="0" w:after="60"/>
        <w:jc w:val="both"/>
        <w:rPr>
          <w:rFonts w:ascii="Open Sans" w:hAnsi="Open Sans" w:cs="Open Sans"/>
          <w:color w:val="auto"/>
          <w:sz w:val="20"/>
          <w:szCs w:val="20"/>
        </w:rPr>
      </w:pPr>
      <w:r w:rsidRPr="00BC758D">
        <w:rPr>
          <w:rFonts w:ascii="Open Sans" w:hAnsi="Open Sans" w:cs="Open Sans"/>
          <w:color w:val="auto"/>
          <w:sz w:val="20"/>
          <w:szCs w:val="20"/>
        </w:rPr>
        <w:t>Procesor zobowiązuje się wdrożyć i stosować odpowiednie środki techniczne i organizacyjne, aby zapewnić stopień bezpieczeństwa odpowiadający ryzyku naruszenia praw lub wolności osób fizycznych, których Dane osobowe będą przetwarzane na podstawie Umowy powierzenia oraz zapewnić realizację zasad ochrony danych w fazie projektowania (</w:t>
      </w:r>
      <w:proofErr w:type="spellStart"/>
      <w:r w:rsidRPr="00BC758D">
        <w:rPr>
          <w:rFonts w:ascii="Open Sans" w:hAnsi="Open Sans" w:cs="Open Sans"/>
          <w:i/>
          <w:color w:val="auto"/>
          <w:sz w:val="20"/>
          <w:szCs w:val="20"/>
        </w:rPr>
        <w:t>privacy</w:t>
      </w:r>
      <w:proofErr w:type="spellEnd"/>
      <w:r w:rsidRPr="00BC758D">
        <w:rPr>
          <w:rFonts w:ascii="Open Sans" w:hAnsi="Open Sans" w:cs="Open Sans"/>
          <w:i/>
          <w:color w:val="auto"/>
          <w:sz w:val="20"/>
          <w:szCs w:val="20"/>
        </w:rPr>
        <w:t xml:space="preserve"> by design</w:t>
      </w:r>
      <w:r w:rsidRPr="00BC758D">
        <w:rPr>
          <w:rFonts w:ascii="Open Sans" w:hAnsi="Open Sans" w:cs="Open Sans"/>
          <w:color w:val="auto"/>
          <w:sz w:val="20"/>
          <w:szCs w:val="20"/>
        </w:rPr>
        <w:t>) oraz domyślnej ochrony danych (</w:t>
      </w:r>
      <w:proofErr w:type="spellStart"/>
      <w:r w:rsidRPr="00BC758D">
        <w:rPr>
          <w:rFonts w:ascii="Open Sans" w:hAnsi="Open Sans" w:cs="Open Sans"/>
          <w:i/>
          <w:color w:val="auto"/>
          <w:sz w:val="20"/>
          <w:szCs w:val="20"/>
        </w:rPr>
        <w:t>privacy</w:t>
      </w:r>
      <w:proofErr w:type="spellEnd"/>
      <w:r w:rsidRPr="00BC758D">
        <w:rPr>
          <w:rFonts w:ascii="Open Sans" w:hAnsi="Open Sans" w:cs="Open Sans"/>
          <w:i/>
          <w:color w:val="auto"/>
          <w:sz w:val="20"/>
          <w:szCs w:val="20"/>
        </w:rPr>
        <w:t xml:space="preserve"> by </w:t>
      </w:r>
      <w:proofErr w:type="spellStart"/>
      <w:r w:rsidRPr="00BC758D">
        <w:rPr>
          <w:rFonts w:ascii="Open Sans" w:hAnsi="Open Sans" w:cs="Open Sans"/>
          <w:i/>
          <w:color w:val="auto"/>
          <w:sz w:val="20"/>
          <w:szCs w:val="20"/>
        </w:rPr>
        <w:t>default</w:t>
      </w:r>
      <w:proofErr w:type="spellEnd"/>
      <w:r w:rsidRPr="00BC758D">
        <w:rPr>
          <w:rFonts w:ascii="Open Sans" w:hAnsi="Open Sans" w:cs="Open Sans"/>
          <w:color w:val="auto"/>
          <w:sz w:val="20"/>
          <w:szCs w:val="20"/>
        </w:rPr>
        <w:t xml:space="preserve">) - art. 25 RODO. </w:t>
      </w:r>
    </w:p>
    <w:p w14:paraId="41334C84" w14:textId="77777777" w:rsidR="00BC758D" w:rsidRPr="00BC758D" w:rsidRDefault="00BC758D" w:rsidP="00BC758D">
      <w:pPr>
        <w:pStyle w:val="Nagwek2"/>
        <w:keepNext w:val="0"/>
        <w:keepLines w:val="0"/>
        <w:numPr>
          <w:ilvl w:val="0"/>
          <w:numId w:val="21"/>
        </w:numPr>
        <w:spacing w:before="0" w:after="60"/>
        <w:jc w:val="both"/>
        <w:rPr>
          <w:rFonts w:ascii="Open Sans" w:hAnsi="Open Sans" w:cs="Open Sans"/>
          <w:color w:val="auto"/>
          <w:sz w:val="20"/>
          <w:szCs w:val="20"/>
        </w:rPr>
      </w:pPr>
      <w:r w:rsidRPr="00BC758D">
        <w:rPr>
          <w:rFonts w:ascii="Open Sans" w:hAnsi="Open Sans" w:cs="Open Sans"/>
          <w:color w:val="auto"/>
          <w:sz w:val="20"/>
          <w:szCs w:val="20"/>
        </w:rPr>
        <w:lastRenderedPageBreak/>
        <w:t>Administrator danych ma prawo wydawać Procesorowi wiążące instrukcje dotyczące wdrożenia dodatkowych/nowych środków zabezpieczających. Procesor powinien wdrożyć takie środki w terminie uprzednio uzgodnionym z Administratorem danych.</w:t>
      </w:r>
    </w:p>
    <w:p w14:paraId="14C6C9F8" w14:textId="677C821A" w:rsidR="00BC758D" w:rsidRPr="00BC758D" w:rsidRDefault="00BC758D" w:rsidP="00BC758D">
      <w:pPr>
        <w:pStyle w:val="Nagwek1"/>
        <w:spacing w:line="240" w:lineRule="auto"/>
        <w:rPr>
          <w:rFonts w:ascii="Open Sans" w:hAnsi="Open Sans" w:cs="Open Sans"/>
        </w:rPr>
      </w:pPr>
      <w:r w:rsidRPr="00BC758D">
        <w:rPr>
          <w:rFonts w:ascii="Open Sans" w:hAnsi="Open Sans" w:cs="Open Sans"/>
        </w:rPr>
        <w:t>Obowiązki informacyjne Procesora. Incydenty</w:t>
      </w:r>
    </w:p>
    <w:p w14:paraId="293EF035" w14:textId="77777777" w:rsidR="00BC758D" w:rsidRPr="00BC758D" w:rsidRDefault="00BC758D" w:rsidP="00BC758D">
      <w:pPr>
        <w:pStyle w:val="Nagwek2"/>
        <w:keepNext w:val="0"/>
        <w:keepLines w:val="0"/>
        <w:numPr>
          <w:ilvl w:val="0"/>
          <w:numId w:val="22"/>
        </w:numPr>
        <w:spacing w:before="0" w:after="60"/>
        <w:jc w:val="both"/>
        <w:rPr>
          <w:rFonts w:ascii="Open Sans" w:eastAsia="Calibri" w:hAnsi="Open Sans" w:cs="Open Sans"/>
          <w:color w:val="auto"/>
          <w:sz w:val="20"/>
          <w:szCs w:val="20"/>
        </w:rPr>
      </w:pPr>
      <w:r w:rsidRPr="00BC758D">
        <w:rPr>
          <w:rFonts w:ascii="Open Sans" w:eastAsia="Calibri" w:hAnsi="Open Sans" w:cs="Open Sans"/>
          <w:color w:val="auto"/>
          <w:sz w:val="20"/>
          <w:szCs w:val="20"/>
        </w:rPr>
        <w:t xml:space="preserve">Procesor zobowiązany jest niezwłocznie, jednakże nie później niż w ciągu 2 Dni Roboczych od dnia powzięcia informacji, zawiadomić Administratora danych </w:t>
      </w:r>
      <w:r w:rsidRPr="00BC758D">
        <w:rPr>
          <w:rFonts w:ascii="Open Sans" w:eastAsia="Arial" w:hAnsi="Open Sans" w:cs="Open Sans"/>
          <w:color w:val="auto"/>
          <w:sz w:val="20"/>
          <w:szCs w:val="20"/>
        </w:rPr>
        <w:t xml:space="preserve">na adres e-mail: </w:t>
      </w:r>
      <w:hyperlink r:id="rId9" w:history="1">
        <w:r w:rsidRPr="00BC758D">
          <w:rPr>
            <w:rStyle w:val="Hipercze"/>
            <w:rFonts w:ascii="Open Sans" w:eastAsia="Arial" w:hAnsi="Open Sans" w:cs="Open Sans"/>
            <w:b/>
            <w:bCs/>
            <w:color w:val="auto"/>
            <w:sz w:val="20"/>
            <w:szCs w:val="20"/>
          </w:rPr>
          <w:t>ugim@wyszogrod.pl</w:t>
        </w:r>
      </w:hyperlink>
      <w:r w:rsidRPr="00BC758D">
        <w:rPr>
          <w:rFonts w:ascii="Open Sans" w:eastAsia="Arial" w:hAnsi="Open Sans" w:cs="Open Sans"/>
          <w:color w:val="auto"/>
          <w:sz w:val="20"/>
          <w:szCs w:val="20"/>
        </w:rPr>
        <w:t xml:space="preserve">  </w:t>
      </w:r>
      <w:r w:rsidRPr="00BC758D">
        <w:rPr>
          <w:rFonts w:ascii="Open Sans" w:eastAsia="Calibri" w:hAnsi="Open Sans" w:cs="Open Sans"/>
          <w:color w:val="auto"/>
          <w:sz w:val="20"/>
          <w:szCs w:val="20"/>
        </w:rPr>
        <w:t>o:</w:t>
      </w:r>
    </w:p>
    <w:p w14:paraId="6E91F52C" w14:textId="77777777" w:rsidR="00BC758D" w:rsidRPr="00BC758D" w:rsidRDefault="00BC758D" w:rsidP="00BC758D">
      <w:pPr>
        <w:pStyle w:val="Akapitzlist"/>
        <w:numPr>
          <w:ilvl w:val="0"/>
          <w:numId w:val="14"/>
        </w:numPr>
        <w:spacing w:after="60" w:line="240" w:lineRule="auto"/>
        <w:ind w:left="851" w:hanging="284"/>
        <w:contextualSpacing w:val="0"/>
        <w:jc w:val="both"/>
        <w:rPr>
          <w:rFonts w:ascii="Open Sans" w:hAnsi="Open Sans" w:cs="Open Sans"/>
          <w:sz w:val="20"/>
          <w:szCs w:val="20"/>
        </w:rPr>
      </w:pPr>
      <w:r w:rsidRPr="00BC758D">
        <w:rPr>
          <w:rFonts w:ascii="Open Sans" w:hAnsi="Open Sans" w:cs="Open Sans"/>
          <w:sz w:val="20"/>
          <w:szCs w:val="20"/>
        </w:rPr>
        <w:t xml:space="preserve">prowadzonej lub planowanej kontroli, audycie czy inspekcji w zakresie przetwarzania Danych osobowych u Procesora lub </w:t>
      </w:r>
      <w:proofErr w:type="spellStart"/>
      <w:r w:rsidRPr="00BC758D">
        <w:rPr>
          <w:rFonts w:ascii="Open Sans" w:hAnsi="Open Sans" w:cs="Open Sans"/>
          <w:sz w:val="20"/>
          <w:szCs w:val="20"/>
        </w:rPr>
        <w:t>Sub</w:t>
      </w:r>
      <w:proofErr w:type="spellEnd"/>
      <w:r w:rsidRPr="00BC758D">
        <w:rPr>
          <w:rFonts w:ascii="Open Sans" w:hAnsi="Open Sans" w:cs="Open Sans"/>
          <w:sz w:val="20"/>
          <w:szCs w:val="20"/>
        </w:rPr>
        <w:t>-procesora oraz umożliwić Administratorowi danych udział w tej kontroli, audycie czy inspekcji, o ile nie sprzeciwiają się temu przepisy prawa bezwzględnie obowiązującego ani organ prowadzący kontrolę;</w:t>
      </w:r>
    </w:p>
    <w:p w14:paraId="7077839B" w14:textId="77777777" w:rsidR="00BC758D" w:rsidRPr="00BC758D" w:rsidRDefault="00BC758D" w:rsidP="00BC758D">
      <w:pPr>
        <w:pStyle w:val="Akapitzlist"/>
        <w:numPr>
          <w:ilvl w:val="0"/>
          <w:numId w:val="14"/>
        </w:numPr>
        <w:spacing w:after="60" w:line="240" w:lineRule="auto"/>
        <w:ind w:left="851" w:hanging="284"/>
        <w:contextualSpacing w:val="0"/>
        <w:jc w:val="both"/>
        <w:rPr>
          <w:rFonts w:ascii="Open Sans" w:eastAsia="Calibri" w:hAnsi="Open Sans" w:cs="Open Sans"/>
          <w:sz w:val="20"/>
          <w:szCs w:val="20"/>
        </w:rPr>
      </w:pPr>
      <w:r w:rsidRPr="00BC758D">
        <w:rPr>
          <w:rFonts w:ascii="Open Sans" w:hAnsi="Open Sans" w:cs="Open Sans"/>
          <w:sz w:val="20"/>
          <w:szCs w:val="20"/>
        </w:rPr>
        <w:t xml:space="preserve">wszelkich czynnościach z własnym udziałem lub udziałem </w:t>
      </w:r>
      <w:proofErr w:type="spellStart"/>
      <w:r w:rsidRPr="00BC758D">
        <w:rPr>
          <w:rFonts w:ascii="Open Sans" w:hAnsi="Open Sans" w:cs="Open Sans"/>
          <w:sz w:val="20"/>
          <w:szCs w:val="20"/>
        </w:rPr>
        <w:t>Sub</w:t>
      </w:r>
      <w:proofErr w:type="spellEnd"/>
      <w:r w:rsidRPr="00BC758D">
        <w:rPr>
          <w:rFonts w:ascii="Open Sans" w:hAnsi="Open Sans" w:cs="Open Sans"/>
          <w:sz w:val="20"/>
          <w:szCs w:val="20"/>
        </w:rPr>
        <w:t>-procesorów w sprawach dotyczących ochrony Danych osobowych prowadzonych przez organy administracji państwowej lub samorządowej, w tym w szczególności przez krajowy organ nadzoru (w tym w szczególności wszelkiej korespondencji z PUODO lub innym organem nadzorczym z ww. organami, decyzjach przez nie wydanych, rozpatrywanych skarg, prowadzonych lub zapowiedzianych kontrolach), Policję lub sąd (w tym w szczególności wszelkich postępowaniach, których przedmiotem byłoby powierzenie w przetwarzanie Danych osobowych), chyba że będzie to sprzeczne z decyzją wydaną przez organy administracji publicznej l</w:t>
      </w:r>
      <w:r w:rsidRPr="00BC758D">
        <w:rPr>
          <w:rFonts w:ascii="Open Sans" w:eastAsia="Calibri" w:hAnsi="Open Sans" w:cs="Open Sans"/>
          <w:sz w:val="20"/>
          <w:szCs w:val="20"/>
        </w:rPr>
        <w:t>ub z przepisami prawa – o których posiada wiedzę.</w:t>
      </w:r>
    </w:p>
    <w:p w14:paraId="3400BD6E" w14:textId="77777777" w:rsidR="00BC758D" w:rsidRPr="00BC758D" w:rsidRDefault="00BC758D" w:rsidP="00BC758D">
      <w:pPr>
        <w:pStyle w:val="Nagwek2"/>
        <w:keepNext w:val="0"/>
        <w:keepLines w:val="0"/>
        <w:numPr>
          <w:ilvl w:val="0"/>
          <w:numId w:val="22"/>
        </w:numPr>
        <w:spacing w:before="0" w:after="60"/>
        <w:jc w:val="both"/>
        <w:rPr>
          <w:rFonts w:ascii="Open Sans" w:eastAsia="Calibri" w:hAnsi="Open Sans" w:cs="Open Sans"/>
          <w:color w:val="auto"/>
          <w:sz w:val="20"/>
          <w:szCs w:val="20"/>
        </w:rPr>
      </w:pPr>
      <w:r w:rsidRPr="00BC758D">
        <w:rPr>
          <w:rFonts w:ascii="Open Sans" w:eastAsia="Calibri" w:hAnsi="Open Sans" w:cs="Open Sans"/>
          <w:color w:val="auto"/>
          <w:sz w:val="20"/>
          <w:szCs w:val="20"/>
        </w:rPr>
        <w:t>Procesor zobowiązany jest niezwłocznie, nie później jednak niż w ciągu 12 godzin, zawiadomić Administratora danych o każdym zaistniałym incydencie (dalej jako: „</w:t>
      </w:r>
      <w:r w:rsidRPr="00BC758D">
        <w:rPr>
          <w:rFonts w:ascii="Open Sans" w:eastAsia="Calibri" w:hAnsi="Open Sans" w:cs="Open Sans"/>
          <w:b/>
          <w:color w:val="auto"/>
          <w:sz w:val="20"/>
          <w:szCs w:val="20"/>
        </w:rPr>
        <w:t>Incydent</w:t>
      </w:r>
      <w:r w:rsidRPr="00BC758D">
        <w:rPr>
          <w:rFonts w:ascii="Open Sans" w:eastAsia="Calibri" w:hAnsi="Open Sans" w:cs="Open Sans"/>
          <w:color w:val="auto"/>
          <w:sz w:val="20"/>
          <w:szCs w:val="20"/>
        </w:rPr>
        <w:t>”) przez który rozumie się:</w:t>
      </w:r>
    </w:p>
    <w:p w14:paraId="1B700300" w14:textId="77777777" w:rsidR="00BC758D" w:rsidRPr="00BC758D" w:rsidRDefault="00BC758D" w:rsidP="00BC758D">
      <w:pPr>
        <w:pStyle w:val="Akapitzlist"/>
        <w:numPr>
          <w:ilvl w:val="0"/>
          <w:numId w:val="15"/>
        </w:numPr>
        <w:spacing w:after="60" w:line="240" w:lineRule="auto"/>
        <w:ind w:left="851"/>
        <w:contextualSpacing w:val="0"/>
        <w:jc w:val="both"/>
        <w:rPr>
          <w:rFonts w:ascii="Open Sans" w:hAnsi="Open Sans" w:cs="Open Sans"/>
          <w:sz w:val="20"/>
          <w:szCs w:val="20"/>
        </w:rPr>
      </w:pPr>
      <w:r w:rsidRPr="00BC758D">
        <w:rPr>
          <w:rFonts w:ascii="Open Sans" w:hAnsi="Open Sans" w:cs="Open Sans"/>
          <w:sz w:val="20"/>
          <w:szCs w:val="20"/>
        </w:rPr>
        <w:t>naruszenie zasad ochrony Danych osobowych lub</w:t>
      </w:r>
    </w:p>
    <w:p w14:paraId="332FC8E7" w14:textId="77777777" w:rsidR="00BC758D" w:rsidRPr="00BC758D" w:rsidRDefault="00BC758D" w:rsidP="00BC758D">
      <w:pPr>
        <w:pStyle w:val="Akapitzlist"/>
        <w:numPr>
          <w:ilvl w:val="0"/>
          <w:numId w:val="15"/>
        </w:numPr>
        <w:spacing w:after="60" w:line="240" w:lineRule="auto"/>
        <w:ind w:left="851"/>
        <w:contextualSpacing w:val="0"/>
        <w:jc w:val="both"/>
        <w:rPr>
          <w:rFonts w:ascii="Open Sans" w:hAnsi="Open Sans" w:cs="Open Sans"/>
          <w:sz w:val="20"/>
          <w:szCs w:val="20"/>
        </w:rPr>
      </w:pPr>
      <w:r w:rsidRPr="00BC758D">
        <w:rPr>
          <w:rFonts w:ascii="Open Sans" w:hAnsi="Open Sans" w:cs="Open Sans"/>
          <w:sz w:val="20"/>
          <w:szCs w:val="20"/>
        </w:rPr>
        <w:t xml:space="preserve">podejrzenie naruszenia lub </w:t>
      </w:r>
    </w:p>
    <w:p w14:paraId="4B3B1EB5" w14:textId="77777777" w:rsidR="00BC758D" w:rsidRPr="00BC758D" w:rsidRDefault="00BC758D" w:rsidP="00BC758D">
      <w:pPr>
        <w:pStyle w:val="Akapitzlist"/>
        <w:numPr>
          <w:ilvl w:val="0"/>
          <w:numId w:val="15"/>
        </w:numPr>
        <w:spacing w:after="60" w:line="240" w:lineRule="auto"/>
        <w:ind w:left="851"/>
        <w:contextualSpacing w:val="0"/>
        <w:jc w:val="both"/>
        <w:rPr>
          <w:rFonts w:ascii="Open Sans" w:hAnsi="Open Sans" w:cs="Open Sans"/>
          <w:sz w:val="20"/>
          <w:szCs w:val="20"/>
        </w:rPr>
      </w:pPr>
      <w:r w:rsidRPr="00BC758D">
        <w:rPr>
          <w:rFonts w:ascii="Open Sans" w:hAnsi="Open Sans" w:cs="Open Sans"/>
          <w:sz w:val="20"/>
          <w:szCs w:val="20"/>
        </w:rPr>
        <w:t>próbę naruszenia zasad ochrony Danych osobowych.</w:t>
      </w:r>
    </w:p>
    <w:p w14:paraId="3615E8F6" w14:textId="77777777" w:rsidR="00BC758D" w:rsidRPr="00BC758D" w:rsidRDefault="00BC758D" w:rsidP="00BC758D">
      <w:pPr>
        <w:pStyle w:val="Nagwek2"/>
        <w:keepNext w:val="0"/>
        <w:keepLines w:val="0"/>
        <w:numPr>
          <w:ilvl w:val="0"/>
          <w:numId w:val="22"/>
        </w:numPr>
        <w:spacing w:before="0" w:after="60"/>
        <w:jc w:val="both"/>
        <w:rPr>
          <w:rFonts w:ascii="Open Sans" w:eastAsia="Arial" w:hAnsi="Open Sans" w:cs="Open Sans"/>
          <w:color w:val="auto"/>
          <w:sz w:val="20"/>
          <w:szCs w:val="20"/>
        </w:rPr>
      </w:pPr>
      <w:r w:rsidRPr="00BC758D">
        <w:rPr>
          <w:rFonts w:ascii="Open Sans" w:eastAsia="Calibri" w:hAnsi="Open Sans" w:cs="Open Sans"/>
          <w:color w:val="auto"/>
          <w:sz w:val="20"/>
          <w:szCs w:val="20"/>
        </w:rPr>
        <w:t>Zgłoszenie</w:t>
      </w:r>
      <w:r w:rsidRPr="00BC758D">
        <w:rPr>
          <w:rFonts w:ascii="Open Sans" w:eastAsia="Arial" w:hAnsi="Open Sans" w:cs="Open Sans"/>
          <w:color w:val="auto"/>
          <w:sz w:val="20"/>
          <w:szCs w:val="20"/>
        </w:rPr>
        <w:t xml:space="preserve"> Incydentu powinno zostać dokonane drogą telefoniczną pod nr </w:t>
      </w:r>
      <w:r w:rsidRPr="00BC758D">
        <w:rPr>
          <w:rFonts w:ascii="Open Sans" w:eastAsia="Arial" w:hAnsi="Open Sans" w:cs="Open Sans"/>
          <w:b/>
          <w:bCs/>
          <w:color w:val="auto"/>
          <w:sz w:val="20"/>
          <w:szCs w:val="20"/>
        </w:rPr>
        <w:t>(24) 267 26 00</w:t>
      </w:r>
      <w:r w:rsidRPr="00BC758D">
        <w:rPr>
          <w:rFonts w:ascii="Open Sans" w:eastAsia="Arial" w:hAnsi="Open Sans" w:cs="Open Sans"/>
          <w:color w:val="auto"/>
          <w:sz w:val="20"/>
          <w:szCs w:val="20"/>
        </w:rPr>
        <w:t xml:space="preserve"> oraz jednocześnie na adres e-mail: </w:t>
      </w:r>
      <w:hyperlink r:id="rId10" w:history="1">
        <w:r w:rsidRPr="00BC758D">
          <w:rPr>
            <w:rStyle w:val="Hipercze"/>
            <w:rFonts w:ascii="Open Sans" w:eastAsia="Arial" w:hAnsi="Open Sans" w:cs="Open Sans"/>
            <w:b/>
            <w:bCs/>
            <w:color w:val="auto"/>
            <w:sz w:val="20"/>
            <w:szCs w:val="20"/>
          </w:rPr>
          <w:t>ugim@wyszogrod.pl</w:t>
        </w:r>
      </w:hyperlink>
      <w:r w:rsidRPr="00BC758D">
        <w:rPr>
          <w:rFonts w:ascii="Open Sans" w:eastAsia="Arial" w:hAnsi="Open Sans" w:cs="Open Sans"/>
          <w:color w:val="auto"/>
          <w:sz w:val="20"/>
          <w:szCs w:val="20"/>
        </w:rPr>
        <w:t xml:space="preserve">  i zawierać co najmniej następujące informacje:</w:t>
      </w:r>
    </w:p>
    <w:p w14:paraId="0196EBBB" w14:textId="77777777" w:rsidR="00BC758D" w:rsidRPr="00BC758D" w:rsidRDefault="00BC758D" w:rsidP="00BC758D">
      <w:pPr>
        <w:pStyle w:val="Akapitzlist"/>
        <w:numPr>
          <w:ilvl w:val="0"/>
          <w:numId w:val="23"/>
        </w:numPr>
        <w:spacing w:after="60" w:line="240" w:lineRule="auto"/>
        <w:ind w:left="851"/>
        <w:contextualSpacing w:val="0"/>
        <w:jc w:val="both"/>
        <w:rPr>
          <w:rFonts w:ascii="Open Sans" w:hAnsi="Open Sans" w:cs="Open Sans"/>
          <w:sz w:val="20"/>
          <w:szCs w:val="20"/>
        </w:rPr>
      </w:pPr>
      <w:r w:rsidRPr="00BC758D">
        <w:rPr>
          <w:rFonts w:ascii="Open Sans" w:hAnsi="Open Sans" w:cs="Open Sans"/>
          <w:sz w:val="20"/>
          <w:szCs w:val="20"/>
        </w:rPr>
        <w:t>szczegółowy opis Incydentu, a w szczególności datę, czas trwania, miejsce wystąpienia Incydentu i jego skalę (m.in. przybliżona liczba osób, których dotyczy Incydent oraz kategorie tych osób);</w:t>
      </w:r>
    </w:p>
    <w:p w14:paraId="15DE078E" w14:textId="77777777" w:rsidR="00BC758D" w:rsidRPr="00BC758D" w:rsidRDefault="00BC758D" w:rsidP="00BC758D">
      <w:pPr>
        <w:pStyle w:val="Akapitzlist"/>
        <w:numPr>
          <w:ilvl w:val="0"/>
          <w:numId w:val="23"/>
        </w:numPr>
        <w:spacing w:after="60" w:line="240" w:lineRule="auto"/>
        <w:ind w:left="851"/>
        <w:contextualSpacing w:val="0"/>
        <w:jc w:val="both"/>
        <w:rPr>
          <w:rFonts w:ascii="Open Sans" w:hAnsi="Open Sans" w:cs="Open Sans"/>
          <w:sz w:val="20"/>
          <w:szCs w:val="20"/>
        </w:rPr>
      </w:pPr>
      <w:r w:rsidRPr="00BC758D">
        <w:rPr>
          <w:rFonts w:ascii="Open Sans" w:hAnsi="Open Sans" w:cs="Open Sans"/>
          <w:sz w:val="20"/>
          <w:szCs w:val="20"/>
        </w:rPr>
        <w:t>imię i nazwisko oraz dane kontaktowe do osoby, mogącej udzielić dalszych informacji o Incydencie;</w:t>
      </w:r>
    </w:p>
    <w:p w14:paraId="01D482EC" w14:textId="77777777" w:rsidR="00BC758D" w:rsidRPr="00BC758D" w:rsidRDefault="00BC758D" w:rsidP="00BC758D">
      <w:pPr>
        <w:pStyle w:val="Akapitzlist"/>
        <w:numPr>
          <w:ilvl w:val="0"/>
          <w:numId w:val="23"/>
        </w:numPr>
        <w:spacing w:after="60" w:line="240" w:lineRule="auto"/>
        <w:ind w:left="851"/>
        <w:contextualSpacing w:val="0"/>
        <w:jc w:val="both"/>
        <w:rPr>
          <w:rFonts w:ascii="Open Sans" w:eastAsia="Calibri" w:hAnsi="Open Sans" w:cs="Open Sans"/>
          <w:sz w:val="20"/>
          <w:szCs w:val="20"/>
        </w:rPr>
      </w:pPr>
      <w:r w:rsidRPr="00BC758D">
        <w:rPr>
          <w:rFonts w:ascii="Open Sans" w:hAnsi="Open Sans" w:cs="Open Sans"/>
          <w:sz w:val="20"/>
          <w:szCs w:val="20"/>
        </w:rPr>
        <w:t>opis</w:t>
      </w:r>
      <w:r w:rsidRPr="00BC758D">
        <w:rPr>
          <w:rFonts w:ascii="Open Sans" w:eastAsia="Calibri" w:hAnsi="Open Sans" w:cs="Open Sans"/>
          <w:sz w:val="20"/>
          <w:szCs w:val="20"/>
        </w:rPr>
        <w:t xml:space="preserve"> zastosowanych przez Procesora środków w celu zminimalizowania ewentualnych negatywnych skutków Incydentu.</w:t>
      </w:r>
    </w:p>
    <w:p w14:paraId="50AF366B" w14:textId="77777777" w:rsidR="00BC758D" w:rsidRPr="00BC758D" w:rsidRDefault="00BC758D" w:rsidP="00BC758D">
      <w:pPr>
        <w:pStyle w:val="Nagwek2"/>
        <w:keepNext w:val="0"/>
        <w:keepLines w:val="0"/>
        <w:numPr>
          <w:ilvl w:val="0"/>
          <w:numId w:val="22"/>
        </w:numPr>
        <w:spacing w:before="0" w:after="60"/>
        <w:jc w:val="both"/>
        <w:rPr>
          <w:rFonts w:ascii="Open Sans" w:eastAsia="Calibri" w:hAnsi="Open Sans" w:cs="Open Sans"/>
          <w:color w:val="auto"/>
          <w:sz w:val="20"/>
          <w:szCs w:val="20"/>
        </w:rPr>
      </w:pPr>
      <w:r w:rsidRPr="00BC758D">
        <w:rPr>
          <w:rFonts w:ascii="Open Sans" w:eastAsia="Calibri" w:hAnsi="Open Sans" w:cs="Open Sans"/>
          <w:color w:val="auto"/>
          <w:sz w:val="20"/>
          <w:szCs w:val="20"/>
        </w:rPr>
        <w:t xml:space="preserve">Procesor zobowiązany jest niezwłocznie, jednakże nie później jednak niż w ciągu 12 godzin przekazać Administratorowi danych wszelkie dokumenty i informacje związane z Incydentem na każde żądanie Administratora danych. </w:t>
      </w:r>
    </w:p>
    <w:p w14:paraId="6CC77C2D" w14:textId="77777777" w:rsidR="00BC758D" w:rsidRPr="00BC758D" w:rsidRDefault="00BC758D" w:rsidP="00BC758D">
      <w:pPr>
        <w:pStyle w:val="Nagwek2"/>
        <w:keepNext w:val="0"/>
        <w:keepLines w:val="0"/>
        <w:numPr>
          <w:ilvl w:val="0"/>
          <w:numId w:val="22"/>
        </w:numPr>
        <w:spacing w:before="0" w:after="60"/>
        <w:jc w:val="both"/>
        <w:rPr>
          <w:rFonts w:ascii="Open Sans" w:eastAsia="Calibri" w:hAnsi="Open Sans" w:cs="Open Sans"/>
          <w:color w:val="auto"/>
          <w:sz w:val="20"/>
          <w:szCs w:val="20"/>
        </w:rPr>
      </w:pPr>
      <w:r w:rsidRPr="00BC758D">
        <w:rPr>
          <w:rFonts w:ascii="Open Sans" w:eastAsia="Calibri" w:hAnsi="Open Sans" w:cs="Open Sans"/>
          <w:color w:val="auto"/>
          <w:sz w:val="20"/>
          <w:szCs w:val="20"/>
        </w:rPr>
        <w:t xml:space="preserve">Procesor zobowiązany jest zastosować się do wszelkich wytycznych lub poleceń Administratora danych w celu zminimalizowania ewentualnych negatywnych skutków Incydentu i zapobiegnięcia jego powtórzeniu w przyszłości. </w:t>
      </w:r>
    </w:p>
    <w:p w14:paraId="1215FBE7" w14:textId="0550D98D" w:rsidR="00BC758D" w:rsidRPr="00BC758D" w:rsidRDefault="00BC758D" w:rsidP="00BC758D">
      <w:pPr>
        <w:pStyle w:val="Nagwek1"/>
        <w:spacing w:line="240" w:lineRule="auto"/>
        <w:rPr>
          <w:rFonts w:ascii="Open Sans" w:hAnsi="Open Sans" w:cs="Open Sans"/>
        </w:rPr>
      </w:pPr>
      <w:r w:rsidRPr="00BC758D">
        <w:rPr>
          <w:rFonts w:ascii="Open Sans" w:hAnsi="Open Sans" w:cs="Open Sans"/>
        </w:rPr>
        <w:t>Dalsze powierzenie przetwarzania Danych osobowych</w:t>
      </w:r>
    </w:p>
    <w:p w14:paraId="706D821D" w14:textId="77777777" w:rsidR="00BC758D" w:rsidRPr="00BC758D" w:rsidRDefault="00BC758D" w:rsidP="00BC758D">
      <w:pPr>
        <w:pStyle w:val="Nagwek2"/>
        <w:keepNext w:val="0"/>
        <w:keepLines w:val="0"/>
        <w:numPr>
          <w:ilvl w:val="0"/>
          <w:numId w:val="24"/>
        </w:numPr>
        <w:spacing w:before="0" w:after="60"/>
        <w:jc w:val="both"/>
        <w:rPr>
          <w:rFonts w:ascii="Open Sans" w:eastAsia="Calibri" w:hAnsi="Open Sans" w:cs="Open Sans"/>
          <w:color w:val="auto"/>
          <w:sz w:val="20"/>
          <w:szCs w:val="20"/>
        </w:rPr>
      </w:pPr>
      <w:bookmarkStart w:id="0" w:name="_Ref467615541"/>
      <w:r w:rsidRPr="00BC758D">
        <w:rPr>
          <w:rFonts w:ascii="Open Sans" w:eastAsia="Calibri" w:hAnsi="Open Sans" w:cs="Open Sans"/>
          <w:color w:val="auto"/>
          <w:sz w:val="20"/>
          <w:szCs w:val="20"/>
        </w:rPr>
        <w:t>Procesor jest uprawniony do dalszego powierzenia Danych osobowych dalszemu procesorowi (dalej jako: „</w:t>
      </w:r>
      <w:proofErr w:type="spellStart"/>
      <w:r w:rsidRPr="00BC758D">
        <w:rPr>
          <w:rFonts w:ascii="Open Sans" w:eastAsia="Calibri" w:hAnsi="Open Sans" w:cs="Open Sans"/>
          <w:b/>
          <w:color w:val="auto"/>
          <w:sz w:val="20"/>
          <w:szCs w:val="20"/>
        </w:rPr>
        <w:t>Sub</w:t>
      </w:r>
      <w:proofErr w:type="spellEnd"/>
      <w:r w:rsidRPr="00BC758D">
        <w:rPr>
          <w:rFonts w:ascii="Open Sans" w:eastAsia="Calibri" w:hAnsi="Open Sans" w:cs="Open Sans"/>
          <w:b/>
          <w:color w:val="auto"/>
          <w:sz w:val="20"/>
          <w:szCs w:val="20"/>
        </w:rPr>
        <w:t>-procesor</w:t>
      </w:r>
      <w:r w:rsidRPr="00BC758D">
        <w:rPr>
          <w:rFonts w:ascii="Open Sans" w:eastAsia="Calibri" w:hAnsi="Open Sans" w:cs="Open Sans"/>
          <w:color w:val="auto"/>
          <w:sz w:val="20"/>
          <w:szCs w:val="20"/>
        </w:rPr>
        <w:t xml:space="preserve">”). Jednocześnie Procesor zapewnia, że będzie korzystał wyłącznie z usług takich </w:t>
      </w:r>
      <w:proofErr w:type="spellStart"/>
      <w:r w:rsidRPr="00BC758D">
        <w:rPr>
          <w:rFonts w:ascii="Open Sans" w:eastAsia="Calibri" w:hAnsi="Open Sans" w:cs="Open Sans"/>
          <w:color w:val="auto"/>
          <w:sz w:val="20"/>
          <w:szCs w:val="20"/>
        </w:rPr>
        <w:t>Sub</w:t>
      </w:r>
      <w:proofErr w:type="spellEnd"/>
      <w:r w:rsidRPr="00BC758D">
        <w:rPr>
          <w:rFonts w:ascii="Open Sans" w:eastAsia="Calibri" w:hAnsi="Open Sans" w:cs="Open Sans"/>
          <w:color w:val="auto"/>
          <w:sz w:val="20"/>
          <w:szCs w:val="20"/>
        </w:rPr>
        <w:t xml:space="preserve">-procesorów, którzy zapewniają wystarczające </w:t>
      </w:r>
      <w:r w:rsidRPr="00BC758D">
        <w:rPr>
          <w:rFonts w:ascii="Open Sans" w:eastAsia="Calibri" w:hAnsi="Open Sans" w:cs="Open Sans"/>
          <w:color w:val="auto"/>
          <w:sz w:val="20"/>
          <w:szCs w:val="20"/>
        </w:rPr>
        <w:lastRenderedPageBreak/>
        <w:t xml:space="preserve">gwarancje wdrożenia odpowiednich środków technicznych i organizacyjnych, by przetwarzanie spełniało wymogi RODO oraz przepisów obowiązującego prawa z zakresu ochrony danych osobowych, wskazanych w § 2 ust. 1 Umowy powierzenia, oraz zapewniało ochronę praw osób, których dane dotyczą. Zaakceptowani przez Administratora danych </w:t>
      </w:r>
      <w:proofErr w:type="spellStart"/>
      <w:r w:rsidRPr="00BC758D">
        <w:rPr>
          <w:rFonts w:ascii="Open Sans" w:eastAsia="Calibri" w:hAnsi="Open Sans" w:cs="Open Sans"/>
          <w:color w:val="auto"/>
          <w:sz w:val="20"/>
          <w:szCs w:val="20"/>
        </w:rPr>
        <w:t>Sub-procesorzy</w:t>
      </w:r>
      <w:proofErr w:type="spellEnd"/>
      <w:r w:rsidRPr="00BC758D">
        <w:rPr>
          <w:rFonts w:ascii="Open Sans" w:eastAsia="Calibri" w:hAnsi="Open Sans" w:cs="Open Sans"/>
          <w:color w:val="auto"/>
          <w:sz w:val="20"/>
          <w:szCs w:val="20"/>
        </w:rPr>
        <w:t xml:space="preserve"> zostali wymienieni w Załączniku nr 1 do Umowy powierzenia.</w:t>
      </w:r>
    </w:p>
    <w:p w14:paraId="34259164" w14:textId="77777777" w:rsidR="00BC758D" w:rsidRPr="00BC758D" w:rsidRDefault="00BC758D" w:rsidP="00BC758D">
      <w:pPr>
        <w:pStyle w:val="Nagwek2"/>
        <w:keepNext w:val="0"/>
        <w:keepLines w:val="0"/>
        <w:numPr>
          <w:ilvl w:val="0"/>
          <w:numId w:val="24"/>
        </w:numPr>
        <w:spacing w:before="0" w:after="60"/>
        <w:jc w:val="both"/>
        <w:rPr>
          <w:rFonts w:ascii="Open Sans" w:eastAsia="Calibri" w:hAnsi="Open Sans" w:cs="Open Sans"/>
          <w:color w:val="auto"/>
          <w:sz w:val="20"/>
          <w:szCs w:val="20"/>
        </w:rPr>
      </w:pPr>
      <w:r w:rsidRPr="00BC758D">
        <w:rPr>
          <w:rFonts w:ascii="Open Sans" w:eastAsia="Calibri" w:hAnsi="Open Sans" w:cs="Open Sans"/>
          <w:color w:val="auto"/>
          <w:sz w:val="20"/>
          <w:szCs w:val="20"/>
        </w:rPr>
        <w:t xml:space="preserve">W przypadku dalszego powierzenia Danych osobowych zgodnie z ust. 1 powyżej, Procesor zobowiązany jest przed dokonaniem dalszego powierzenia, przedstawić Administratorowi danych listę </w:t>
      </w:r>
      <w:proofErr w:type="spellStart"/>
      <w:r w:rsidRPr="00BC758D">
        <w:rPr>
          <w:rFonts w:ascii="Open Sans" w:eastAsia="Calibri" w:hAnsi="Open Sans" w:cs="Open Sans"/>
          <w:color w:val="auto"/>
          <w:sz w:val="20"/>
          <w:szCs w:val="20"/>
        </w:rPr>
        <w:t>Sub</w:t>
      </w:r>
      <w:proofErr w:type="spellEnd"/>
      <w:r w:rsidRPr="00BC758D">
        <w:rPr>
          <w:rFonts w:ascii="Open Sans" w:eastAsia="Calibri" w:hAnsi="Open Sans" w:cs="Open Sans"/>
          <w:color w:val="auto"/>
          <w:sz w:val="20"/>
          <w:szCs w:val="20"/>
        </w:rPr>
        <w:t xml:space="preserve">-procesorów. Procesor zobowiązany jest ponadto do uprzedniego informowania Administratora danych o wszelkich zmianach dotyczących dodania lub zastąpienia </w:t>
      </w:r>
      <w:proofErr w:type="spellStart"/>
      <w:r w:rsidRPr="00BC758D">
        <w:rPr>
          <w:rFonts w:ascii="Open Sans" w:eastAsia="Calibri" w:hAnsi="Open Sans" w:cs="Open Sans"/>
          <w:color w:val="auto"/>
          <w:sz w:val="20"/>
          <w:szCs w:val="20"/>
        </w:rPr>
        <w:t>Sub</w:t>
      </w:r>
      <w:proofErr w:type="spellEnd"/>
      <w:r w:rsidRPr="00BC758D">
        <w:rPr>
          <w:rFonts w:ascii="Open Sans" w:eastAsia="Calibri" w:hAnsi="Open Sans" w:cs="Open Sans"/>
          <w:color w:val="auto"/>
          <w:sz w:val="20"/>
          <w:szCs w:val="20"/>
        </w:rPr>
        <w:t>-procesorów.</w:t>
      </w:r>
      <w:bookmarkEnd w:id="0"/>
      <w:r w:rsidRPr="00BC758D">
        <w:rPr>
          <w:rFonts w:ascii="Open Sans" w:eastAsia="Calibri" w:hAnsi="Open Sans" w:cs="Open Sans"/>
          <w:color w:val="auto"/>
          <w:sz w:val="20"/>
          <w:szCs w:val="20"/>
        </w:rPr>
        <w:t xml:space="preserve"> </w:t>
      </w:r>
    </w:p>
    <w:p w14:paraId="204770BD" w14:textId="77777777" w:rsidR="00BC758D" w:rsidRPr="00BC758D" w:rsidRDefault="00BC758D" w:rsidP="00BC758D">
      <w:pPr>
        <w:pStyle w:val="Nagwek2"/>
        <w:keepNext w:val="0"/>
        <w:keepLines w:val="0"/>
        <w:numPr>
          <w:ilvl w:val="0"/>
          <w:numId w:val="24"/>
        </w:numPr>
        <w:spacing w:before="0" w:after="60"/>
        <w:jc w:val="both"/>
        <w:rPr>
          <w:rFonts w:ascii="Open Sans" w:eastAsia="Calibri" w:hAnsi="Open Sans" w:cs="Open Sans"/>
          <w:color w:val="auto"/>
          <w:sz w:val="20"/>
          <w:szCs w:val="20"/>
        </w:rPr>
      </w:pPr>
      <w:r w:rsidRPr="00BC758D">
        <w:rPr>
          <w:rFonts w:ascii="Open Sans" w:eastAsia="Calibri" w:hAnsi="Open Sans" w:cs="Open Sans"/>
          <w:color w:val="auto"/>
          <w:sz w:val="20"/>
          <w:szCs w:val="20"/>
        </w:rPr>
        <w:t xml:space="preserve">Administrator danych uprawniony jest do sprzeciwienia się zmianom </w:t>
      </w:r>
      <w:proofErr w:type="spellStart"/>
      <w:r w:rsidRPr="00BC758D">
        <w:rPr>
          <w:rFonts w:ascii="Open Sans" w:eastAsia="Calibri" w:hAnsi="Open Sans" w:cs="Open Sans"/>
          <w:color w:val="auto"/>
          <w:sz w:val="20"/>
          <w:szCs w:val="20"/>
        </w:rPr>
        <w:t>Sub</w:t>
      </w:r>
      <w:proofErr w:type="spellEnd"/>
      <w:r w:rsidRPr="00BC758D">
        <w:rPr>
          <w:rFonts w:ascii="Open Sans" w:eastAsia="Calibri" w:hAnsi="Open Sans" w:cs="Open Sans"/>
          <w:color w:val="auto"/>
          <w:sz w:val="20"/>
          <w:szCs w:val="20"/>
        </w:rPr>
        <w:t xml:space="preserve">-procesorów lub dodaniu nowych </w:t>
      </w:r>
      <w:proofErr w:type="spellStart"/>
      <w:r w:rsidRPr="00BC758D">
        <w:rPr>
          <w:rFonts w:ascii="Open Sans" w:eastAsia="Calibri" w:hAnsi="Open Sans" w:cs="Open Sans"/>
          <w:color w:val="auto"/>
          <w:sz w:val="20"/>
          <w:szCs w:val="20"/>
        </w:rPr>
        <w:t>Sub</w:t>
      </w:r>
      <w:proofErr w:type="spellEnd"/>
      <w:r w:rsidRPr="00BC758D">
        <w:rPr>
          <w:rFonts w:ascii="Open Sans" w:eastAsia="Calibri" w:hAnsi="Open Sans" w:cs="Open Sans"/>
          <w:color w:val="auto"/>
          <w:sz w:val="20"/>
          <w:szCs w:val="20"/>
        </w:rPr>
        <w:t xml:space="preserve">-procesorów, o których mowa w ust. 1 powyżej, bez wskazywania przyczyny, jak również do zażądania zaprzestania powierzania przetwarzania Danych osobowych </w:t>
      </w:r>
      <w:proofErr w:type="spellStart"/>
      <w:r w:rsidRPr="00BC758D">
        <w:rPr>
          <w:rFonts w:ascii="Open Sans" w:eastAsia="Calibri" w:hAnsi="Open Sans" w:cs="Open Sans"/>
          <w:color w:val="auto"/>
          <w:sz w:val="20"/>
          <w:szCs w:val="20"/>
        </w:rPr>
        <w:t>Sub</w:t>
      </w:r>
      <w:proofErr w:type="spellEnd"/>
      <w:r w:rsidRPr="00BC758D">
        <w:rPr>
          <w:rFonts w:ascii="Open Sans" w:eastAsia="Calibri" w:hAnsi="Open Sans" w:cs="Open Sans"/>
          <w:color w:val="auto"/>
          <w:sz w:val="20"/>
          <w:szCs w:val="20"/>
        </w:rPr>
        <w:t xml:space="preserve">-procesorowi, w razie stwierdzenia, że nie daje on gwarancji stosowania odpowiednich środków technicznych lub organizacyjnych w celu zapewnienia bezpieczeństwa Danym osobowym. </w:t>
      </w:r>
    </w:p>
    <w:p w14:paraId="6FBCBA1B" w14:textId="77777777" w:rsidR="00BC758D" w:rsidRPr="00BC758D" w:rsidRDefault="00BC758D" w:rsidP="00BC758D">
      <w:pPr>
        <w:pStyle w:val="Nagwek2"/>
        <w:keepNext w:val="0"/>
        <w:keepLines w:val="0"/>
        <w:numPr>
          <w:ilvl w:val="0"/>
          <w:numId w:val="24"/>
        </w:numPr>
        <w:spacing w:before="0" w:after="60"/>
        <w:jc w:val="both"/>
        <w:rPr>
          <w:rFonts w:ascii="Open Sans" w:eastAsia="Calibri" w:hAnsi="Open Sans" w:cs="Open Sans"/>
          <w:color w:val="auto"/>
          <w:sz w:val="20"/>
          <w:szCs w:val="20"/>
        </w:rPr>
      </w:pPr>
      <w:r w:rsidRPr="00BC758D">
        <w:rPr>
          <w:rFonts w:ascii="Open Sans" w:eastAsia="Calibri" w:hAnsi="Open Sans" w:cs="Open Sans"/>
          <w:color w:val="auto"/>
          <w:sz w:val="20"/>
          <w:szCs w:val="20"/>
        </w:rPr>
        <w:t xml:space="preserve">Procesor zobowiązany jest zapewnić, że umowy zawierane przez niego z Sup-procesorami będą zawierały tożsame postanowienia jak te zawarte w Umowie powierzenia, w szczególności będą nakładały na </w:t>
      </w:r>
      <w:proofErr w:type="spellStart"/>
      <w:r w:rsidRPr="00BC758D">
        <w:rPr>
          <w:rFonts w:ascii="Open Sans" w:eastAsia="Calibri" w:hAnsi="Open Sans" w:cs="Open Sans"/>
          <w:color w:val="auto"/>
          <w:sz w:val="20"/>
          <w:szCs w:val="20"/>
        </w:rPr>
        <w:t>Sub</w:t>
      </w:r>
      <w:proofErr w:type="spellEnd"/>
      <w:r w:rsidRPr="00BC758D">
        <w:rPr>
          <w:rFonts w:ascii="Open Sans" w:eastAsia="Calibri" w:hAnsi="Open Sans" w:cs="Open Sans"/>
          <w:color w:val="auto"/>
          <w:sz w:val="20"/>
          <w:szCs w:val="20"/>
        </w:rPr>
        <w:t xml:space="preserve">-procesorów obowiązek wdrożenia i stosowania co najmniej takiego samego poziom ochrony Danych osobowych jak przewidziany w Umowie powierzenia. </w:t>
      </w:r>
    </w:p>
    <w:p w14:paraId="363C8789" w14:textId="77777777" w:rsidR="00BC758D" w:rsidRPr="00BC758D" w:rsidRDefault="00BC758D" w:rsidP="00BC758D">
      <w:pPr>
        <w:pStyle w:val="Nagwek2"/>
        <w:keepNext w:val="0"/>
        <w:keepLines w:val="0"/>
        <w:numPr>
          <w:ilvl w:val="0"/>
          <w:numId w:val="24"/>
        </w:numPr>
        <w:spacing w:before="0" w:after="60"/>
        <w:jc w:val="both"/>
        <w:rPr>
          <w:rFonts w:ascii="Open Sans" w:eastAsia="Calibri" w:hAnsi="Open Sans" w:cs="Open Sans"/>
          <w:color w:val="auto"/>
          <w:sz w:val="20"/>
          <w:szCs w:val="20"/>
        </w:rPr>
      </w:pPr>
      <w:r w:rsidRPr="00BC758D">
        <w:rPr>
          <w:rFonts w:ascii="Open Sans" w:eastAsia="Calibri" w:hAnsi="Open Sans" w:cs="Open Sans"/>
          <w:color w:val="auto"/>
          <w:sz w:val="20"/>
          <w:szCs w:val="20"/>
        </w:rPr>
        <w:t>Procesor ponosi odpowiedzialność za działania lub zaniechania podmiotu, któremu powierzył dalsze przetwarzanie Danych osobowych jak za własne działania lub zaniechania.</w:t>
      </w:r>
    </w:p>
    <w:p w14:paraId="64D09CE6" w14:textId="50385E34" w:rsidR="00BC758D" w:rsidRPr="00BC758D" w:rsidRDefault="00BC758D" w:rsidP="00BC758D">
      <w:pPr>
        <w:pStyle w:val="Nagwek1"/>
        <w:spacing w:line="240" w:lineRule="auto"/>
        <w:rPr>
          <w:rFonts w:ascii="Open Sans" w:hAnsi="Open Sans" w:cs="Open Sans"/>
        </w:rPr>
      </w:pPr>
      <w:r w:rsidRPr="00BC758D">
        <w:rPr>
          <w:rFonts w:ascii="Open Sans" w:hAnsi="Open Sans" w:cs="Open Sans"/>
        </w:rPr>
        <w:t>Audyty Administratora danych</w:t>
      </w:r>
    </w:p>
    <w:p w14:paraId="322016B8" w14:textId="77777777" w:rsidR="00BC758D" w:rsidRPr="00BC758D" w:rsidRDefault="00BC758D" w:rsidP="00BC758D">
      <w:pPr>
        <w:pStyle w:val="Nagwek2"/>
        <w:keepNext w:val="0"/>
        <w:keepLines w:val="0"/>
        <w:numPr>
          <w:ilvl w:val="0"/>
          <w:numId w:val="25"/>
        </w:numPr>
        <w:spacing w:before="0" w:after="60"/>
        <w:jc w:val="both"/>
        <w:rPr>
          <w:rFonts w:ascii="Open Sans" w:eastAsia="Calibri" w:hAnsi="Open Sans" w:cs="Open Sans"/>
          <w:color w:val="auto"/>
          <w:sz w:val="20"/>
          <w:szCs w:val="20"/>
        </w:rPr>
      </w:pPr>
      <w:r w:rsidRPr="00BC758D">
        <w:rPr>
          <w:rFonts w:ascii="Open Sans" w:eastAsia="Calibri" w:hAnsi="Open Sans" w:cs="Open Sans"/>
          <w:color w:val="auto"/>
          <w:sz w:val="20"/>
          <w:szCs w:val="20"/>
        </w:rPr>
        <w:t>Administrator danych uprawniony jest do dokonania audytu przetwarzania Danych osobowych przez Procesora na zasadach określonych w niniejszym paragrafie. Na potrzeby niniejszego paragrafu przez Administratora danych rozumie się również audytora zewnętrznego działającego na zlecenie Administratora danych.</w:t>
      </w:r>
    </w:p>
    <w:p w14:paraId="141471A7" w14:textId="77777777" w:rsidR="00BC758D" w:rsidRPr="00BC758D" w:rsidRDefault="00BC758D" w:rsidP="00BC758D">
      <w:pPr>
        <w:pStyle w:val="Nagwek2"/>
        <w:keepNext w:val="0"/>
        <w:keepLines w:val="0"/>
        <w:numPr>
          <w:ilvl w:val="0"/>
          <w:numId w:val="25"/>
        </w:numPr>
        <w:spacing w:before="0" w:after="60"/>
        <w:jc w:val="both"/>
        <w:rPr>
          <w:rFonts w:ascii="Open Sans" w:eastAsia="Calibri" w:hAnsi="Open Sans" w:cs="Open Sans"/>
          <w:color w:val="auto"/>
          <w:sz w:val="20"/>
          <w:szCs w:val="20"/>
        </w:rPr>
      </w:pPr>
      <w:r w:rsidRPr="00BC758D">
        <w:rPr>
          <w:rFonts w:ascii="Open Sans" w:eastAsia="Calibri" w:hAnsi="Open Sans" w:cs="Open Sans"/>
          <w:color w:val="auto"/>
          <w:sz w:val="20"/>
          <w:szCs w:val="20"/>
        </w:rPr>
        <w:t xml:space="preserve">O zamiarze dokonania audytu, Administrator danych zawiadamia Procesora z 7-dniowym wyprzedzeniem, wskazując termin audytu. W uzasadnionych przypadkach, gdy przeprowadzenie audytu jest niezbędne dla zapewnienia prawidłowości przetwarzania Danych osobowych, w tym ich bezpieczeństwa, Procesor może dokonać audytu bez zawiadomienia, o którym mowa w zdaniu poprzedzającym. </w:t>
      </w:r>
    </w:p>
    <w:p w14:paraId="6F58E137" w14:textId="77777777" w:rsidR="00BC758D" w:rsidRPr="00BC758D" w:rsidRDefault="00BC758D" w:rsidP="00BC758D">
      <w:pPr>
        <w:pStyle w:val="Nagwek2"/>
        <w:keepNext w:val="0"/>
        <w:keepLines w:val="0"/>
        <w:numPr>
          <w:ilvl w:val="0"/>
          <w:numId w:val="25"/>
        </w:numPr>
        <w:spacing w:before="0" w:after="60"/>
        <w:jc w:val="both"/>
        <w:rPr>
          <w:rFonts w:ascii="Open Sans" w:eastAsia="Calibri" w:hAnsi="Open Sans" w:cs="Open Sans"/>
          <w:color w:val="auto"/>
          <w:sz w:val="20"/>
          <w:szCs w:val="20"/>
        </w:rPr>
      </w:pPr>
      <w:r w:rsidRPr="00BC758D">
        <w:rPr>
          <w:rFonts w:ascii="Open Sans" w:eastAsia="Calibri" w:hAnsi="Open Sans" w:cs="Open Sans"/>
          <w:color w:val="auto"/>
          <w:sz w:val="20"/>
          <w:szCs w:val="20"/>
        </w:rPr>
        <w:t>Procesor zobowiązany jest współpracować z Administratorem danych w toku audytu, w szczególności:</w:t>
      </w:r>
    </w:p>
    <w:p w14:paraId="3FC4FB1C" w14:textId="77777777" w:rsidR="00BC758D" w:rsidRPr="00BC758D" w:rsidRDefault="00BC758D" w:rsidP="00BC758D">
      <w:pPr>
        <w:pStyle w:val="Akapitzlist"/>
        <w:numPr>
          <w:ilvl w:val="0"/>
          <w:numId w:val="16"/>
        </w:numPr>
        <w:spacing w:after="60" w:line="240" w:lineRule="auto"/>
        <w:ind w:left="851"/>
        <w:contextualSpacing w:val="0"/>
        <w:jc w:val="both"/>
        <w:rPr>
          <w:rFonts w:ascii="Open Sans" w:hAnsi="Open Sans" w:cs="Open Sans"/>
          <w:sz w:val="20"/>
          <w:szCs w:val="20"/>
        </w:rPr>
      </w:pPr>
      <w:r w:rsidRPr="00BC758D">
        <w:rPr>
          <w:rFonts w:ascii="Open Sans" w:hAnsi="Open Sans" w:cs="Open Sans"/>
          <w:sz w:val="20"/>
          <w:szCs w:val="20"/>
        </w:rPr>
        <w:t>umożliwić Administratorowi danych dostęp do wszystkich pomieszczeń, w których ma miejsce przetwarzanie Danych osobowych;</w:t>
      </w:r>
    </w:p>
    <w:p w14:paraId="02E22C07" w14:textId="77777777" w:rsidR="00BC758D" w:rsidRPr="00BC758D" w:rsidRDefault="00BC758D" w:rsidP="00BC758D">
      <w:pPr>
        <w:pStyle w:val="Akapitzlist"/>
        <w:numPr>
          <w:ilvl w:val="0"/>
          <w:numId w:val="16"/>
        </w:numPr>
        <w:spacing w:after="60" w:line="240" w:lineRule="auto"/>
        <w:ind w:left="851"/>
        <w:contextualSpacing w:val="0"/>
        <w:jc w:val="both"/>
        <w:rPr>
          <w:rFonts w:ascii="Open Sans" w:hAnsi="Open Sans" w:cs="Open Sans"/>
          <w:sz w:val="20"/>
          <w:szCs w:val="20"/>
        </w:rPr>
      </w:pPr>
      <w:r w:rsidRPr="00BC758D">
        <w:rPr>
          <w:rFonts w:ascii="Open Sans" w:hAnsi="Open Sans" w:cs="Open Sans"/>
          <w:sz w:val="20"/>
          <w:szCs w:val="20"/>
        </w:rPr>
        <w:t>umożliwić Administratorowi wgląd do dokumentacji dotyczącej przetwarzania Danych osobowych oraz wszelkich systemów informatycznych, wykorzystywanych przez Procesora w celu przetwarzania Danych osobowych oraz ich dokumentacją;</w:t>
      </w:r>
    </w:p>
    <w:p w14:paraId="39BFCDA1" w14:textId="77777777" w:rsidR="00BC758D" w:rsidRPr="00BC758D" w:rsidRDefault="00BC758D" w:rsidP="00BC758D">
      <w:pPr>
        <w:pStyle w:val="Akapitzlist"/>
        <w:numPr>
          <w:ilvl w:val="0"/>
          <w:numId w:val="16"/>
        </w:numPr>
        <w:spacing w:after="60" w:line="240" w:lineRule="auto"/>
        <w:ind w:left="851"/>
        <w:contextualSpacing w:val="0"/>
        <w:jc w:val="both"/>
        <w:rPr>
          <w:rFonts w:ascii="Open Sans" w:eastAsia="Calibri" w:hAnsi="Open Sans" w:cs="Open Sans"/>
          <w:sz w:val="20"/>
          <w:szCs w:val="20"/>
        </w:rPr>
      </w:pPr>
      <w:r w:rsidRPr="00BC758D">
        <w:rPr>
          <w:rFonts w:ascii="Open Sans" w:hAnsi="Open Sans" w:cs="Open Sans"/>
          <w:sz w:val="20"/>
          <w:szCs w:val="20"/>
        </w:rPr>
        <w:t>niez</w:t>
      </w:r>
      <w:r w:rsidRPr="00BC758D">
        <w:rPr>
          <w:rFonts w:ascii="Open Sans" w:eastAsia="Calibri" w:hAnsi="Open Sans" w:cs="Open Sans"/>
          <w:sz w:val="20"/>
          <w:szCs w:val="20"/>
        </w:rPr>
        <w:t xml:space="preserve">włocznie udzielać Administratorowi danych wszelkich wyjaśnień i informacji dotyczących przetwarzania Danych osobowych. </w:t>
      </w:r>
    </w:p>
    <w:p w14:paraId="0E405F1A" w14:textId="77777777" w:rsidR="00BC758D" w:rsidRPr="00BC758D" w:rsidRDefault="00BC758D" w:rsidP="00BC758D">
      <w:pPr>
        <w:pStyle w:val="Nagwek2"/>
        <w:keepNext w:val="0"/>
        <w:keepLines w:val="0"/>
        <w:numPr>
          <w:ilvl w:val="0"/>
          <w:numId w:val="25"/>
        </w:numPr>
        <w:spacing w:before="0" w:after="60"/>
        <w:jc w:val="both"/>
        <w:rPr>
          <w:rFonts w:ascii="Open Sans" w:eastAsia="Calibri" w:hAnsi="Open Sans" w:cs="Open Sans"/>
          <w:color w:val="auto"/>
          <w:sz w:val="20"/>
          <w:szCs w:val="20"/>
        </w:rPr>
      </w:pPr>
      <w:r w:rsidRPr="00BC758D">
        <w:rPr>
          <w:rFonts w:ascii="Open Sans" w:eastAsia="Calibri" w:hAnsi="Open Sans" w:cs="Open Sans"/>
          <w:color w:val="auto"/>
          <w:sz w:val="20"/>
          <w:szCs w:val="20"/>
        </w:rPr>
        <w:t xml:space="preserve">Dokonanie audytu potwierdzane jest protokołem. Na zakończenie audytu, o którym mowa powyżej, przedstawiciel Administratora danych sporządza protokół w 2 (dwóch) egzemplarzach, który podpisują przedstawiciele obu Stron. W razie odmowy podpisania protokołu przez przedstawiciela Procesora, przedstawiciel Administratora danych czyni na protokole stosowną wzmiankę i podpisuje protokół samodzielnie. </w:t>
      </w:r>
    </w:p>
    <w:p w14:paraId="568D291B" w14:textId="77777777" w:rsidR="00BC758D" w:rsidRPr="00BC758D" w:rsidRDefault="00BC758D" w:rsidP="00BC758D">
      <w:pPr>
        <w:pStyle w:val="Nagwek2"/>
        <w:keepNext w:val="0"/>
        <w:keepLines w:val="0"/>
        <w:numPr>
          <w:ilvl w:val="0"/>
          <w:numId w:val="25"/>
        </w:numPr>
        <w:spacing w:before="0" w:after="60"/>
        <w:jc w:val="both"/>
        <w:rPr>
          <w:rFonts w:ascii="Open Sans" w:eastAsia="Calibri" w:hAnsi="Open Sans" w:cs="Open Sans"/>
          <w:color w:val="auto"/>
          <w:sz w:val="20"/>
          <w:szCs w:val="20"/>
        </w:rPr>
      </w:pPr>
      <w:bookmarkStart w:id="1" w:name="_Ref467596821"/>
      <w:r w:rsidRPr="00BC758D">
        <w:rPr>
          <w:rFonts w:ascii="Open Sans" w:eastAsia="Calibri" w:hAnsi="Open Sans" w:cs="Open Sans"/>
          <w:color w:val="auto"/>
          <w:sz w:val="20"/>
          <w:szCs w:val="20"/>
        </w:rPr>
        <w:lastRenderedPageBreak/>
        <w:t xml:space="preserve">Po zakończeniu audytu, Administrator danych może przekazać Procesorowi wytyczne lub uwagi, do których Procesor zobowiązany jest się zastosować w terminie wskazanym przez Administratora danych. </w:t>
      </w:r>
      <w:bookmarkEnd w:id="1"/>
    </w:p>
    <w:p w14:paraId="006EE7A6" w14:textId="77777777" w:rsidR="00BC758D" w:rsidRPr="00BC758D" w:rsidRDefault="00BC758D" w:rsidP="00BC758D">
      <w:pPr>
        <w:pStyle w:val="Nagwek2"/>
        <w:keepNext w:val="0"/>
        <w:keepLines w:val="0"/>
        <w:numPr>
          <w:ilvl w:val="0"/>
          <w:numId w:val="25"/>
        </w:numPr>
        <w:spacing w:before="0" w:after="60"/>
        <w:jc w:val="both"/>
        <w:rPr>
          <w:rFonts w:ascii="Open Sans" w:hAnsi="Open Sans" w:cs="Open Sans"/>
          <w:color w:val="auto"/>
          <w:sz w:val="20"/>
          <w:szCs w:val="20"/>
        </w:rPr>
      </w:pPr>
      <w:r w:rsidRPr="00BC758D">
        <w:rPr>
          <w:rFonts w:ascii="Open Sans" w:eastAsia="Calibri" w:hAnsi="Open Sans" w:cs="Open Sans"/>
          <w:color w:val="auto"/>
          <w:sz w:val="20"/>
          <w:szCs w:val="20"/>
        </w:rPr>
        <w:t xml:space="preserve">Administrator danych jest uprawniony do dokonywania audytów również u </w:t>
      </w:r>
      <w:proofErr w:type="spellStart"/>
      <w:r w:rsidRPr="00BC758D">
        <w:rPr>
          <w:rFonts w:ascii="Open Sans" w:eastAsia="Calibri" w:hAnsi="Open Sans" w:cs="Open Sans"/>
          <w:color w:val="auto"/>
          <w:sz w:val="20"/>
          <w:szCs w:val="20"/>
        </w:rPr>
        <w:t>Sub</w:t>
      </w:r>
      <w:proofErr w:type="spellEnd"/>
      <w:r w:rsidRPr="00BC758D">
        <w:rPr>
          <w:rFonts w:ascii="Open Sans" w:eastAsia="Calibri" w:hAnsi="Open Sans" w:cs="Open Sans"/>
          <w:color w:val="auto"/>
          <w:sz w:val="20"/>
          <w:szCs w:val="20"/>
        </w:rPr>
        <w:t xml:space="preserve">-procesorów. Procesor zobowiązany jest zapewnić, że w umowach zawieranych z </w:t>
      </w:r>
      <w:proofErr w:type="spellStart"/>
      <w:r w:rsidRPr="00BC758D">
        <w:rPr>
          <w:rFonts w:ascii="Open Sans" w:eastAsia="Calibri" w:hAnsi="Open Sans" w:cs="Open Sans"/>
          <w:color w:val="auto"/>
          <w:sz w:val="20"/>
          <w:szCs w:val="20"/>
        </w:rPr>
        <w:t>Sub</w:t>
      </w:r>
      <w:proofErr w:type="spellEnd"/>
      <w:r w:rsidRPr="00BC758D">
        <w:rPr>
          <w:rFonts w:ascii="Open Sans" w:eastAsia="Calibri" w:hAnsi="Open Sans" w:cs="Open Sans"/>
          <w:color w:val="auto"/>
          <w:sz w:val="20"/>
          <w:szCs w:val="20"/>
        </w:rPr>
        <w:t xml:space="preserve">-procesorami zostanie przewidziane uprawnienie Administratora danych do dokonania audytu u </w:t>
      </w:r>
      <w:proofErr w:type="spellStart"/>
      <w:r w:rsidRPr="00BC758D">
        <w:rPr>
          <w:rFonts w:ascii="Open Sans" w:eastAsia="Calibri" w:hAnsi="Open Sans" w:cs="Open Sans"/>
          <w:color w:val="auto"/>
          <w:sz w:val="20"/>
          <w:szCs w:val="20"/>
        </w:rPr>
        <w:t>Sub</w:t>
      </w:r>
      <w:proofErr w:type="spellEnd"/>
      <w:r w:rsidRPr="00BC758D">
        <w:rPr>
          <w:rFonts w:ascii="Open Sans" w:eastAsia="Calibri" w:hAnsi="Open Sans" w:cs="Open Sans"/>
          <w:color w:val="auto"/>
          <w:sz w:val="20"/>
          <w:szCs w:val="20"/>
        </w:rPr>
        <w:t xml:space="preserve">-procesora, na zasadach nie mniej korzystnych dla Administratora danych niż wskazane w niniejszym ustępie. </w:t>
      </w:r>
    </w:p>
    <w:p w14:paraId="1CBA4AE6" w14:textId="5F497004" w:rsidR="00BC758D" w:rsidRPr="00BC758D" w:rsidRDefault="00BC758D" w:rsidP="00BC758D">
      <w:pPr>
        <w:pStyle w:val="Nagwek1"/>
        <w:spacing w:line="240" w:lineRule="auto"/>
        <w:rPr>
          <w:rFonts w:ascii="Open Sans" w:hAnsi="Open Sans" w:cs="Open Sans"/>
        </w:rPr>
      </w:pPr>
      <w:r w:rsidRPr="00BC758D">
        <w:rPr>
          <w:rFonts w:ascii="Open Sans" w:hAnsi="Open Sans" w:cs="Open Sans"/>
        </w:rPr>
        <w:t>Odpowiedzialność Procesora. Kary umowne</w:t>
      </w:r>
    </w:p>
    <w:p w14:paraId="31D82AC7" w14:textId="77777777" w:rsidR="00BC758D" w:rsidRPr="00BC758D" w:rsidRDefault="00BC758D" w:rsidP="00BC758D">
      <w:pPr>
        <w:pStyle w:val="Nagwek2"/>
        <w:keepNext w:val="0"/>
        <w:keepLines w:val="0"/>
        <w:numPr>
          <w:ilvl w:val="0"/>
          <w:numId w:val="26"/>
        </w:numPr>
        <w:spacing w:before="0" w:after="60"/>
        <w:jc w:val="both"/>
        <w:rPr>
          <w:rFonts w:ascii="Open Sans" w:eastAsia="Calibri" w:hAnsi="Open Sans" w:cs="Open Sans"/>
          <w:color w:val="auto"/>
          <w:sz w:val="20"/>
          <w:szCs w:val="20"/>
        </w:rPr>
      </w:pPr>
      <w:r w:rsidRPr="00BC758D">
        <w:rPr>
          <w:rFonts w:ascii="Open Sans" w:eastAsia="Calibri" w:hAnsi="Open Sans" w:cs="Open Sans"/>
          <w:color w:val="auto"/>
          <w:sz w:val="20"/>
          <w:szCs w:val="20"/>
        </w:rPr>
        <w:t xml:space="preserve">Procesor ponosi pełną odpowiedzialność z tytułu nienależytego wykonania lub niewykonania Umowy powierzenia lub z tytułu naruszenia przepisów regulujących zasady ochrony danych, w szczególności określonych w § 2 ust. 1 Umowy. </w:t>
      </w:r>
    </w:p>
    <w:p w14:paraId="4CEDEA3C" w14:textId="77777777" w:rsidR="00BC758D" w:rsidRPr="00BC758D" w:rsidRDefault="00BC758D" w:rsidP="00BC758D">
      <w:pPr>
        <w:pStyle w:val="Nagwek2"/>
        <w:keepNext w:val="0"/>
        <w:keepLines w:val="0"/>
        <w:numPr>
          <w:ilvl w:val="0"/>
          <w:numId w:val="26"/>
        </w:numPr>
        <w:spacing w:before="0" w:after="60"/>
        <w:jc w:val="both"/>
        <w:rPr>
          <w:rFonts w:ascii="Open Sans" w:eastAsia="Calibri" w:hAnsi="Open Sans" w:cs="Open Sans"/>
          <w:color w:val="auto"/>
          <w:sz w:val="20"/>
          <w:szCs w:val="20"/>
        </w:rPr>
      </w:pPr>
      <w:r w:rsidRPr="00BC758D">
        <w:rPr>
          <w:rFonts w:ascii="Open Sans" w:eastAsia="Calibri" w:hAnsi="Open Sans" w:cs="Open Sans"/>
          <w:color w:val="auto"/>
          <w:sz w:val="20"/>
          <w:szCs w:val="20"/>
        </w:rPr>
        <w:t>Procesor zapłaci Administratorowi danych karę umowną w każdym z następujących przypadków:</w:t>
      </w:r>
    </w:p>
    <w:p w14:paraId="5E3FE6BF" w14:textId="77777777" w:rsidR="00BC758D" w:rsidRPr="00BC758D" w:rsidRDefault="00BC758D" w:rsidP="00BC758D">
      <w:pPr>
        <w:pStyle w:val="Akapitzlist"/>
        <w:numPr>
          <w:ilvl w:val="0"/>
          <w:numId w:val="17"/>
        </w:numPr>
        <w:spacing w:after="60" w:line="240" w:lineRule="auto"/>
        <w:ind w:left="851" w:hanging="284"/>
        <w:contextualSpacing w:val="0"/>
        <w:jc w:val="both"/>
        <w:rPr>
          <w:rFonts w:ascii="Open Sans" w:hAnsi="Open Sans" w:cs="Open Sans"/>
          <w:sz w:val="20"/>
          <w:szCs w:val="20"/>
        </w:rPr>
      </w:pPr>
      <w:bookmarkStart w:id="2" w:name="_Ref467348504"/>
      <w:r w:rsidRPr="00BC758D">
        <w:rPr>
          <w:rFonts w:ascii="Open Sans" w:eastAsia="Calibri" w:hAnsi="Open Sans" w:cs="Open Sans"/>
          <w:sz w:val="20"/>
          <w:szCs w:val="20"/>
        </w:rPr>
        <w:t xml:space="preserve">w </w:t>
      </w:r>
      <w:r w:rsidRPr="00BC758D">
        <w:rPr>
          <w:rFonts w:ascii="Open Sans" w:hAnsi="Open Sans" w:cs="Open Sans"/>
          <w:sz w:val="20"/>
          <w:szCs w:val="20"/>
        </w:rPr>
        <w:t>przypadku opóźnienia Procesora w przekazaniu informacji o Incydencie, zgodnie z § 6 Umowy powierzenia, w wysokości 100,00 zł za każdą rozpoczętą godzinę opóźnienia;</w:t>
      </w:r>
      <w:bookmarkEnd w:id="2"/>
      <w:r w:rsidRPr="00BC758D">
        <w:rPr>
          <w:rFonts w:ascii="Open Sans" w:hAnsi="Open Sans" w:cs="Open Sans"/>
          <w:sz w:val="20"/>
          <w:szCs w:val="20"/>
        </w:rPr>
        <w:t xml:space="preserve"> </w:t>
      </w:r>
    </w:p>
    <w:p w14:paraId="54841D41" w14:textId="2E94D639" w:rsidR="00BC758D" w:rsidRPr="00BC758D" w:rsidRDefault="00BC758D" w:rsidP="00BC758D">
      <w:pPr>
        <w:pStyle w:val="Akapitzlist"/>
        <w:numPr>
          <w:ilvl w:val="0"/>
          <w:numId w:val="17"/>
        </w:numPr>
        <w:spacing w:after="60" w:line="240" w:lineRule="auto"/>
        <w:ind w:left="851" w:hanging="284"/>
        <w:contextualSpacing w:val="0"/>
        <w:jc w:val="both"/>
        <w:rPr>
          <w:rFonts w:ascii="Open Sans" w:hAnsi="Open Sans" w:cs="Open Sans"/>
          <w:sz w:val="20"/>
          <w:szCs w:val="20"/>
        </w:rPr>
      </w:pPr>
      <w:r w:rsidRPr="00BC758D">
        <w:rPr>
          <w:rFonts w:ascii="Open Sans" w:hAnsi="Open Sans" w:cs="Open Sans"/>
          <w:sz w:val="20"/>
          <w:szCs w:val="20"/>
        </w:rPr>
        <w:t xml:space="preserve">w przypadku naruszenia postanowień Umowy powierzenia innych niż wskazane w pkt </w:t>
      </w:r>
      <w:r w:rsidRPr="00BC758D">
        <w:rPr>
          <w:rFonts w:ascii="Open Sans" w:hAnsi="Open Sans" w:cs="Open Sans"/>
          <w:sz w:val="20"/>
          <w:szCs w:val="20"/>
        </w:rPr>
        <w:fldChar w:fldCharType="begin"/>
      </w:r>
      <w:r w:rsidRPr="00BC758D">
        <w:rPr>
          <w:rFonts w:ascii="Open Sans" w:hAnsi="Open Sans" w:cs="Open Sans"/>
          <w:sz w:val="20"/>
          <w:szCs w:val="20"/>
        </w:rPr>
        <w:instrText xml:space="preserve"> REF _Ref467348504 \r \h  \* MERGEFORMAT </w:instrText>
      </w:r>
      <w:r w:rsidRPr="00BC758D">
        <w:rPr>
          <w:rFonts w:ascii="Open Sans" w:hAnsi="Open Sans" w:cs="Open Sans"/>
          <w:sz w:val="20"/>
          <w:szCs w:val="20"/>
        </w:rPr>
      </w:r>
      <w:r w:rsidRPr="00BC758D">
        <w:rPr>
          <w:rFonts w:ascii="Open Sans" w:hAnsi="Open Sans" w:cs="Open Sans"/>
          <w:sz w:val="20"/>
          <w:szCs w:val="20"/>
        </w:rPr>
        <w:fldChar w:fldCharType="separate"/>
      </w:r>
      <w:r>
        <w:rPr>
          <w:rFonts w:ascii="Open Sans" w:hAnsi="Open Sans" w:cs="Open Sans"/>
          <w:sz w:val="20"/>
          <w:szCs w:val="20"/>
        </w:rPr>
        <w:t>a)</w:t>
      </w:r>
      <w:r w:rsidRPr="00BC758D">
        <w:rPr>
          <w:rFonts w:ascii="Open Sans" w:hAnsi="Open Sans" w:cs="Open Sans"/>
          <w:sz w:val="20"/>
          <w:szCs w:val="20"/>
        </w:rPr>
        <w:fldChar w:fldCharType="end"/>
      </w:r>
      <w:r w:rsidRPr="00BC758D">
        <w:rPr>
          <w:rFonts w:ascii="Open Sans" w:hAnsi="Open Sans" w:cs="Open Sans"/>
          <w:sz w:val="20"/>
          <w:szCs w:val="20"/>
        </w:rPr>
        <w:t>, w wysokości 500,00 zł za każdy przypadek naruszenia;</w:t>
      </w:r>
    </w:p>
    <w:p w14:paraId="6B6327B8" w14:textId="77777777" w:rsidR="00BC758D" w:rsidRPr="00BC758D" w:rsidRDefault="00BC758D" w:rsidP="00BC758D">
      <w:pPr>
        <w:spacing w:after="60" w:line="240" w:lineRule="auto"/>
        <w:ind w:left="567"/>
        <w:rPr>
          <w:rFonts w:ascii="Open Sans" w:hAnsi="Open Sans" w:cs="Open Sans"/>
          <w:sz w:val="20"/>
          <w:szCs w:val="20"/>
        </w:rPr>
      </w:pPr>
      <w:r w:rsidRPr="00BC758D">
        <w:rPr>
          <w:rFonts w:ascii="Open Sans" w:eastAsia="Calibri" w:hAnsi="Open Sans" w:cs="Open Sans"/>
          <w:sz w:val="20"/>
          <w:szCs w:val="20"/>
        </w:rPr>
        <w:t xml:space="preserve">Administrator danych jest uprawniony do dochodzenia odszkodowania w pełnej wysokości, w razie gdyby szkoda przekraczała wartość naliczonych kar umownych. </w:t>
      </w:r>
    </w:p>
    <w:p w14:paraId="55F7A744" w14:textId="77777777" w:rsidR="00BC758D" w:rsidRPr="00BC758D" w:rsidRDefault="00BC758D" w:rsidP="00BC758D">
      <w:pPr>
        <w:pStyle w:val="Nagwek2"/>
        <w:keepNext w:val="0"/>
        <w:keepLines w:val="0"/>
        <w:numPr>
          <w:ilvl w:val="0"/>
          <w:numId w:val="26"/>
        </w:numPr>
        <w:spacing w:before="0" w:after="60"/>
        <w:jc w:val="both"/>
        <w:rPr>
          <w:rFonts w:ascii="Open Sans" w:eastAsia="Calibri" w:hAnsi="Open Sans" w:cs="Open Sans"/>
          <w:color w:val="auto"/>
          <w:sz w:val="20"/>
          <w:szCs w:val="20"/>
        </w:rPr>
      </w:pPr>
      <w:r w:rsidRPr="00BC758D">
        <w:rPr>
          <w:rFonts w:ascii="Open Sans" w:eastAsia="Calibri" w:hAnsi="Open Sans" w:cs="Open Sans"/>
          <w:color w:val="auto"/>
          <w:sz w:val="20"/>
          <w:szCs w:val="20"/>
        </w:rPr>
        <w:t>Kara umowna płatne jest w terminie 7 (siedmiu) dni od dnia otrzymania przez Procesora noty obciążeniowej na rachunek bankowy wskazany w nocie obciążeniowej.</w:t>
      </w:r>
    </w:p>
    <w:p w14:paraId="18D8CB6D" w14:textId="77777777" w:rsidR="00BC758D" w:rsidRPr="00BC758D" w:rsidRDefault="00BC758D" w:rsidP="00BC758D">
      <w:pPr>
        <w:pStyle w:val="Nagwek2"/>
        <w:keepNext w:val="0"/>
        <w:keepLines w:val="0"/>
        <w:numPr>
          <w:ilvl w:val="0"/>
          <w:numId w:val="26"/>
        </w:numPr>
        <w:spacing w:before="0" w:after="60"/>
        <w:jc w:val="both"/>
        <w:rPr>
          <w:rFonts w:ascii="Open Sans" w:eastAsia="Calibri" w:hAnsi="Open Sans" w:cs="Open Sans"/>
          <w:color w:val="auto"/>
          <w:sz w:val="20"/>
          <w:szCs w:val="20"/>
        </w:rPr>
      </w:pPr>
      <w:bookmarkStart w:id="3" w:name="_Ref467599249"/>
      <w:r w:rsidRPr="00BC758D">
        <w:rPr>
          <w:rFonts w:ascii="Open Sans" w:eastAsia="Calibri" w:hAnsi="Open Sans" w:cs="Open Sans"/>
          <w:color w:val="auto"/>
          <w:sz w:val="20"/>
          <w:szCs w:val="20"/>
        </w:rPr>
        <w:t>W przypadku naruszenia przepisów regulujących ochronę Danych osobowych z przyczyn leżących po stronie Procesora, Procesor zobowiązuje się do zwrotu wszelkich kosztów poniesionych przez Administratora danych, wynikających z prawomocnego orzeczenia sądowego, ostatecznej decyzji organu lub zawartej za zgodą Procesora ugody, w tym kosztów publikacji orzeczenia lub oświadczenia, kosztów procesu, odszkodowań, zadośćuczynień, które ten poniesie w związku z naruszeniem przepisów regulujących ochronę danych osobowych z przyczyn leżących po stronie Procesora. W razie wytoczenia przez osobę trzecią powództwa przeciwko Administratorowi danych z tytułu naruszenia praw osoby trzeciej w związku z naruszeniem przepisów regulujących ochronę danych osobowych z przyczyn leżących po stronie Procesora, Procesor wstąpi do postępowania w charakterze strony pozwanej, a w razie braku takiej możliwości wystąpi z interwencją uboczną po stronie pozwanej. Procesor zapłaci Administratorowi danych ww. kwoty w terminie 7 (siedmiu) dni od dnia uprawomocnienia się orzeczenia, wydania ostatecznej decyzji organu lub zawarcia ugody.</w:t>
      </w:r>
      <w:bookmarkEnd w:id="3"/>
    </w:p>
    <w:p w14:paraId="5000C167" w14:textId="77777777" w:rsidR="00BC758D" w:rsidRPr="00BC758D" w:rsidRDefault="00BC758D" w:rsidP="00BC758D">
      <w:pPr>
        <w:pStyle w:val="Nagwek2"/>
        <w:keepNext w:val="0"/>
        <w:keepLines w:val="0"/>
        <w:numPr>
          <w:ilvl w:val="0"/>
          <w:numId w:val="26"/>
        </w:numPr>
        <w:spacing w:before="0" w:after="60"/>
        <w:jc w:val="both"/>
        <w:rPr>
          <w:rFonts w:ascii="Open Sans" w:hAnsi="Open Sans" w:cs="Open Sans"/>
          <w:color w:val="auto"/>
          <w:sz w:val="20"/>
          <w:szCs w:val="20"/>
        </w:rPr>
      </w:pPr>
      <w:r w:rsidRPr="00BC758D">
        <w:rPr>
          <w:rFonts w:ascii="Open Sans" w:eastAsia="Calibri" w:hAnsi="Open Sans" w:cs="Open Sans"/>
          <w:color w:val="auto"/>
          <w:sz w:val="20"/>
          <w:szCs w:val="20"/>
        </w:rPr>
        <w:t>Niezależnie od obowiązków określonych w ust. 4, Procesor zobowiązany jest do dostarczania w toku postępowań tam wskazanych, wszelkich koniecznych wyjaśnień, informacji lub dokumentów. Procesor zobowiązuje się również do podejmowania uzasadnionych, dopuszczalnych prawnie czynności, mających na celu uchronienie Administratora danych przed postępowaniami, skargami, działaniami prawnymi lub innymi czynnościami, będącymi wynikiem naruszenia przez Procesora zasad ochrony danych osobowych.</w:t>
      </w:r>
    </w:p>
    <w:p w14:paraId="08D9DA87" w14:textId="146980CA" w:rsidR="00BC758D" w:rsidRPr="00BC758D" w:rsidRDefault="00BC758D" w:rsidP="00BC758D">
      <w:pPr>
        <w:pStyle w:val="Nagwek1"/>
        <w:spacing w:line="240" w:lineRule="auto"/>
        <w:rPr>
          <w:rFonts w:ascii="Open Sans" w:hAnsi="Open Sans" w:cs="Open Sans"/>
        </w:rPr>
      </w:pPr>
      <w:r w:rsidRPr="00BC758D">
        <w:rPr>
          <w:rFonts w:ascii="Open Sans" w:hAnsi="Open Sans" w:cs="Open Sans"/>
        </w:rPr>
        <w:t>Usunięcie Danych osobowych</w:t>
      </w:r>
    </w:p>
    <w:p w14:paraId="28A119ED" w14:textId="77777777" w:rsidR="00BC758D" w:rsidRPr="00BC758D" w:rsidRDefault="00BC758D" w:rsidP="00BC758D">
      <w:pPr>
        <w:pStyle w:val="Akapitzlist"/>
        <w:numPr>
          <w:ilvl w:val="0"/>
          <w:numId w:val="27"/>
        </w:numPr>
        <w:suppressAutoHyphens/>
        <w:spacing w:after="120" w:line="240" w:lineRule="auto"/>
        <w:contextualSpacing w:val="0"/>
        <w:jc w:val="both"/>
        <w:rPr>
          <w:rFonts w:ascii="Open Sans" w:hAnsi="Open Sans" w:cs="Open Sans"/>
          <w:sz w:val="20"/>
          <w:szCs w:val="20"/>
          <w:lang w:eastAsia="ar-SA"/>
        </w:rPr>
      </w:pPr>
      <w:bookmarkStart w:id="4" w:name="_Ref466478518"/>
      <w:bookmarkStart w:id="5" w:name="_Ref467348558"/>
      <w:r w:rsidRPr="00BC758D">
        <w:rPr>
          <w:rFonts w:ascii="Open Sans" w:hAnsi="Open Sans" w:cs="Open Sans"/>
          <w:sz w:val="20"/>
          <w:szCs w:val="20"/>
        </w:rPr>
        <w:t>Procesor po zakończeniu realizacji usług, o których mowa w Umowie, zobowiązany jest do niezwłocznego zwrotu powierzonych mu Danych osobowych oraz do usunięcia wszystki</w:t>
      </w:r>
      <w:r w:rsidRPr="00BC758D">
        <w:rPr>
          <w:rFonts w:ascii="Open Sans" w:hAnsi="Open Sans" w:cs="Open Sans"/>
          <w:sz w:val="20"/>
          <w:szCs w:val="20"/>
          <w:lang w:eastAsia="ar-SA"/>
        </w:rPr>
        <w:t xml:space="preserve">ch ich istniejących kopii, sporządzonych na potrzeby bieżącej pracy, bądź na wyraźne żądanie </w:t>
      </w:r>
      <w:r w:rsidRPr="00BC758D">
        <w:rPr>
          <w:rFonts w:ascii="Open Sans" w:hAnsi="Open Sans" w:cs="Open Sans"/>
          <w:sz w:val="20"/>
          <w:szCs w:val="20"/>
          <w:lang w:eastAsia="ar-SA"/>
        </w:rPr>
        <w:lastRenderedPageBreak/>
        <w:t xml:space="preserve">Administratora - dokonać usunięcia powierzonych Danych osobowych, zamiast ich zwrotu, chyba, że przepisy prawa nakazują przechowywanie Danych osobowych. </w:t>
      </w:r>
    </w:p>
    <w:p w14:paraId="476C6B5E" w14:textId="77777777" w:rsidR="00BC758D" w:rsidRPr="00BC758D" w:rsidRDefault="00BC758D" w:rsidP="00BC758D">
      <w:pPr>
        <w:pStyle w:val="Akapitzlist"/>
        <w:numPr>
          <w:ilvl w:val="0"/>
          <w:numId w:val="27"/>
        </w:numPr>
        <w:suppressAutoHyphens/>
        <w:spacing w:after="120" w:line="240" w:lineRule="auto"/>
        <w:contextualSpacing w:val="0"/>
        <w:jc w:val="both"/>
        <w:rPr>
          <w:rFonts w:ascii="Open Sans" w:hAnsi="Open Sans" w:cs="Open Sans"/>
          <w:sz w:val="20"/>
          <w:szCs w:val="20"/>
          <w:lang w:eastAsia="ar-SA"/>
        </w:rPr>
      </w:pPr>
      <w:r w:rsidRPr="00BC758D">
        <w:rPr>
          <w:rFonts w:ascii="Open Sans" w:hAnsi="Open Sans" w:cs="Open Sans"/>
          <w:sz w:val="20"/>
          <w:szCs w:val="20"/>
          <w:lang w:eastAsia="ar-SA"/>
        </w:rPr>
        <w:t xml:space="preserve">Na każde życzenie Administratora, Procesor ma obowiązek przedstawić w terminie 14 dni pisemny protokół potwierdzający fakt zniszczenia Danych osobowych. Sposób zakończenia przetwarzania Danych osobowych po sfinalizowaniu realizacji usług na rzecz Administratora, opisany w niniejszym ustępie, Procesor powinien wskazać odpowiednio swoim </w:t>
      </w:r>
      <w:proofErr w:type="spellStart"/>
      <w:r w:rsidRPr="00BC758D">
        <w:rPr>
          <w:rFonts w:ascii="Open Sans" w:hAnsi="Open Sans" w:cs="Open Sans"/>
          <w:sz w:val="20"/>
          <w:szCs w:val="20"/>
          <w:lang w:eastAsia="ar-SA"/>
        </w:rPr>
        <w:t>Sub</w:t>
      </w:r>
      <w:proofErr w:type="spellEnd"/>
      <w:r w:rsidRPr="00BC758D">
        <w:rPr>
          <w:rFonts w:ascii="Open Sans" w:hAnsi="Open Sans" w:cs="Open Sans"/>
          <w:sz w:val="20"/>
          <w:szCs w:val="20"/>
          <w:lang w:eastAsia="ar-SA"/>
        </w:rPr>
        <w:t xml:space="preserve">-procesorom. </w:t>
      </w:r>
    </w:p>
    <w:p w14:paraId="255FDFEC" w14:textId="77777777" w:rsidR="00BC758D" w:rsidRPr="00BC758D" w:rsidRDefault="00BC758D" w:rsidP="00BC758D">
      <w:pPr>
        <w:pStyle w:val="Akapitzlist"/>
        <w:numPr>
          <w:ilvl w:val="0"/>
          <w:numId w:val="27"/>
        </w:numPr>
        <w:suppressAutoHyphens/>
        <w:spacing w:after="120" w:line="240" w:lineRule="auto"/>
        <w:contextualSpacing w:val="0"/>
        <w:jc w:val="both"/>
        <w:rPr>
          <w:rFonts w:ascii="Open Sans" w:hAnsi="Open Sans" w:cs="Open Sans"/>
          <w:sz w:val="20"/>
          <w:szCs w:val="20"/>
          <w:lang w:eastAsia="ar-SA"/>
        </w:rPr>
      </w:pPr>
      <w:r w:rsidRPr="00BC758D">
        <w:rPr>
          <w:rFonts w:ascii="Open Sans" w:hAnsi="Open Sans" w:cs="Open Sans"/>
          <w:sz w:val="20"/>
          <w:szCs w:val="20"/>
          <w:lang w:eastAsia="ar-SA"/>
        </w:rPr>
        <w:t xml:space="preserve">Czas trwania przetwarzania Danych osobowych w imieniu Administratora przez Procesora (oraz odpowiednio – </w:t>
      </w:r>
      <w:proofErr w:type="spellStart"/>
      <w:r w:rsidRPr="00BC758D">
        <w:rPr>
          <w:rFonts w:ascii="Open Sans" w:hAnsi="Open Sans" w:cs="Open Sans"/>
          <w:sz w:val="20"/>
          <w:szCs w:val="20"/>
          <w:lang w:eastAsia="ar-SA"/>
        </w:rPr>
        <w:t>Sub</w:t>
      </w:r>
      <w:proofErr w:type="spellEnd"/>
      <w:r w:rsidRPr="00BC758D">
        <w:rPr>
          <w:rFonts w:ascii="Open Sans" w:hAnsi="Open Sans" w:cs="Open Sans"/>
          <w:sz w:val="20"/>
          <w:szCs w:val="20"/>
          <w:lang w:eastAsia="ar-SA"/>
        </w:rPr>
        <w:t xml:space="preserve">-procesorów) trwa do dnia zrealizowania obowiązku zwrotu lub usunięcia Danych, o którym mowa w ustępie 1. </w:t>
      </w:r>
    </w:p>
    <w:p w14:paraId="23CB55CF" w14:textId="43B3A2BB" w:rsidR="00BC758D" w:rsidRPr="00BC758D" w:rsidRDefault="00BC758D" w:rsidP="00BC758D">
      <w:pPr>
        <w:pStyle w:val="Nagwek2"/>
        <w:keepNext w:val="0"/>
        <w:keepLines w:val="0"/>
        <w:numPr>
          <w:ilvl w:val="0"/>
          <w:numId w:val="27"/>
        </w:numPr>
        <w:spacing w:before="0" w:after="60"/>
        <w:jc w:val="both"/>
        <w:rPr>
          <w:rFonts w:ascii="Open Sans" w:eastAsia="Calibri" w:hAnsi="Open Sans" w:cs="Open Sans"/>
          <w:color w:val="auto"/>
          <w:sz w:val="20"/>
          <w:szCs w:val="20"/>
        </w:rPr>
      </w:pPr>
      <w:r w:rsidRPr="00BC758D">
        <w:rPr>
          <w:rFonts w:ascii="Open Sans" w:eastAsia="Calibri" w:hAnsi="Open Sans" w:cs="Open Sans"/>
          <w:color w:val="auto"/>
          <w:sz w:val="20"/>
          <w:szCs w:val="20"/>
        </w:rPr>
        <w:t>W celu uniknięcia wątpliwości Strony zgodnie oświadczają, że w przypadku Danych osobowych zapisanych w infrastrukturze informatycznej, takiej jak serwery, komputery, nośniki pamięci masowej lub inny sprzęt komputerowy, Administrator danych nie jest uprawniony do żądania wydania mu elementów infrastruktury informatycznej, w których zostały zapisane Dane osobowe. Dane osobowe zapisane w infrastrukturze informatycznej zostaną w takim wypadku trwale zniszczone (usunięte) przez Procesora, bez możliwości ich odtworzenia (przywrócenia) w jakikolwiek sposób.</w:t>
      </w:r>
      <w:bookmarkEnd w:id="4"/>
      <w:bookmarkEnd w:id="5"/>
    </w:p>
    <w:p w14:paraId="4AA7BC5E" w14:textId="77777777" w:rsidR="00BC758D" w:rsidRPr="00BC758D" w:rsidRDefault="00BC758D" w:rsidP="00BC758D">
      <w:pPr>
        <w:pStyle w:val="Nagwek1"/>
        <w:spacing w:line="240" w:lineRule="auto"/>
        <w:rPr>
          <w:rFonts w:ascii="Open Sans" w:hAnsi="Open Sans" w:cs="Open Sans"/>
        </w:rPr>
      </w:pPr>
      <w:r w:rsidRPr="00BC758D">
        <w:rPr>
          <w:rFonts w:ascii="Open Sans" w:hAnsi="Open Sans" w:cs="Open Sans"/>
        </w:rPr>
        <w:t>Okres obowiązywania</w:t>
      </w:r>
    </w:p>
    <w:p w14:paraId="1FF237A5" w14:textId="77777777" w:rsidR="00BC758D" w:rsidRPr="00BC758D" w:rsidRDefault="00BC758D" w:rsidP="00BC758D">
      <w:pPr>
        <w:pStyle w:val="Nagwek2"/>
        <w:keepNext w:val="0"/>
        <w:keepLines w:val="0"/>
        <w:numPr>
          <w:ilvl w:val="0"/>
          <w:numId w:val="28"/>
        </w:numPr>
        <w:spacing w:before="0" w:after="60"/>
        <w:jc w:val="both"/>
        <w:rPr>
          <w:rFonts w:ascii="Open Sans" w:hAnsi="Open Sans" w:cs="Open Sans"/>
          <w:color w:val="auto"/>
          <w:sz w:val="20"/>
          <w:szCs w:val="20"/>
        </w:rPr>
      </w:pPr>
      <w:r w:rsidRPr="00BC758D">
        <w:rPr>
          <w:rFonts w:ascii="Open Sans" w:hAnsi="Open Sans" w:cs="Open Sans"/>
          <w:color w:val="auto"/>
          <w:sz w:val="20"/>
          <w:szCs w:val="20"/>
        </w:rPr>
        <w:t>Umowa powierzenia zostaje zawarta na czas obowiązywania Umowy. Dla uniknięcia wszelkich wątpliwości Strony potwierdzają, że Umowa powierzenia wygasa w każdym wypadku zakończenia okresu obowiązywania Umowy, niezależnie od przyczyny.</w:t>
      </w:r>
    </w:p>
    <w:p w14:paraId="2A4D7216" w14:textId="77777777" w:rsidR="00BC758D" w:rsidRPr="00BC758D" w:rsidRDefault="00BC758D" w:rsidP="00BC758D">
      <w:pPr>
        <w:pStyle w:val="Nagwek2"/>
        <w:keepNext w:val="0"/>
        <w:keepLines w:val="0"/>
        <w:numPr>
          <w:ilvl w:val="0"/>
          <w:numId w:val="28"/>
        </w:numPr>
        <w:spacing w:before="0" w:after="60"/>
        <w:jc w:val="both"/>
        <w:rPr>
          <w:rFonts w:ascii="Open Sans" w:hAnsi="Open Sans" w:cs="Open Sans"/>
          <w:color w:val="auto"/>
          <w:sz w:val="20"/>
          <w:szCs w:val="20"/>
        </w:rPr>
      </w:pPr>
      <w:r w:rsidRPr="00BC758D">
        <w:rPr>
          <w:rFonts w:ascii="Open Sans" w:hAnsi="Open Sans" w:cs="Open Sans"/>
          <w:color w:val="auto"/>
          <w:sz w:val="20"/>
          <w:szCs w:val="20"/>
        </w:rPr>
        <w:t xml:space="preserve">Umowa powierzenia może być wypowiedziana przez Administratora danych, ze skutkiem natychmiastowym, w przypadku zaistnienia ważnych przyczyn, przez które Strony rozumieją, w szczególności: </w:t>
      </w:r>
    </w:p>
    <w:p w14:paraId="781E71DB" w14:textId="77777777" w:rsidR="00BC758D" w:rsidRPr="00BC758D" w:rsidRDefault="00BC758D" w:rsidP="00BC758D">
      <w:pPr>
        <w:pStyle w:val="Akapitzlist"/>
        <w:numPr>
          <w:ilvl w:val="0"/>
          <w:numId w:val="18"/>
        </w:numPr>
        <w:spacing w:after="60" w:line="240" w:lineRule="auto"/>
        <w:ind w:left="851"/>
        <w:contextualSpacing w:val="0"/>
        <w:jc w:val="both"/>
        <w:rPr>
          <w:rFonts w:ascii="Open Sans" w:hAnsi="Open Sans" w:cs="Open Sans"/>
          <w:sz w:val="20"/>
          <w:szCs w:val="20"/>
        </w:rPr>
      </w:pPr>
      <w:r w:rsidRPr="00BC758D">
        <w:rPr>
          <w:rFonts w:ascii="Open Sans" w:hAnsi="Open Sans" w:cs="Open Sans"/>
          <w:sz w:val="20"/>
          <w:szCs w:val="20"/>
        </w:rPr>
        <w:t>naruszenie przez Procesora któregokolwiek z postanowień Umowy powierzenia;</w:t>
      </w:r>
    </w:p>
    <w:p w14:paraId="4302E3C8" w14:textId="77777777" w:rsidR="00BC758D" w:rsidRPr="00BC758D" w:rsidRDefault="00BC758D" w:rsidP="00BC758D">
      <w:pPr>
        <w:pStyle w:val="Akapitzlist"/>
        <w:numPr>
          <w:ilvl w:val="0"/>
          <w:numId w:val="18"/>
        </w:numPr>
        <w:spacing w:after="60" w:line="240" w:lineRule="auto"/>
        <w:ind w:left="851"/>
        <w:contextualSpacing w:val="0"/>
        <w:jc w:val="both"/>
        <w:rPr>
          <w:rFonts w:ascii="Open Sans" w:hAnsi="Open Sans" w:cs="Open Sans"/>
          <w:sz w:val="20"/>
          <w:szCs w:val="20"/>
        </w:rPr>
      </w:pPr>
      <w:r w:rsidRPr="00BC758D">
        <w:rPr>
          <w:rFonts w:ascii="Open Sans" w:hAnsi="Open Sans" w:cs="Open Sans"/>
          <w:sz w:val="20"/>
          <w:szCs w:val="20"/>
        </w:rPr>
        <w:t xml:space="preserve">naruszenie przez Procesora lub </w:t>
      </w:r>
      <w:proofErr w:type="spellStart"/>
      <w:r w:rsidRPr="00BC758D">
        <w:rPr>
          <w:rFonts w:ascii="Open Sans" w:hAnsi="Open Sans" w:cs="Open Sans"/>
          <w:sz w:val="20"/>
          <w:szCs w:val="20"/>
        </w:rPr>
        <w:t>Sub</w:t>
      </w:r>
      <w:proofErr w:type="spellEnd"/>
      <w:r w:rsidRPr="00BC758D">
        <w:rPr>
          <w:rFonts w:ascii="Open Sans" w:hAnsi="Open Sans" w:cs="Open Sans"/>
          <w:sz w:val="20"/>
          <w:szCs w:val="20"/>
        </w:rPr>
        <w:t>-procesora przepisów regulujących ochronę danych osobowych, w szczególności tych wymienionych w § 2 ust. 1 Umowy powierzenia;</w:t>
      </w:r>
    </w:p>
    <w:p w14:paraId="60E947FF" w14:textId="77777777" w:rsidR="00BC758D" w:rsidRPr="00BC758D" w:rsidRDefault="00BC758D" w:rsidP="00BC758D">
      <w:pPr>
        <w:pStyle w:val="Akapitzlist"/>
        <w:numPr>
          <w:ilvl w:val="0"/>
          <w:numId w:val="18"/>
        </w:numPr>
        <w:spacing w:after="60" w:line="240" w:lineRule="auto"/>
        <w:ind w:left="851"/>
        <w:contextualSpacing w:val="0"/>
        <w:jc w:val="both"/>
        <w:rPr>
          <w:rFonts w:ascii="Open Sans" w:hAnsi="Open Sans" w:cs="Open Sans"/>
          <w:sz w:val="20"/>
          <w:szCs w:val="20"/>
        </w:rPr>
      </w:pPr>
      <w:r w:rsidRPr="00BC758D">
        <w:rPr>
          <w:rFonts w:ascii="Open Sans" w:hAnsi="Open Sans" w:cs="Open Sans"/>
          <w:sz w:val="20"/>
          <w:szCs w:val="20"/>
        </w:rPr>
        <w:t>niezastosowanie się do wytycznych lub uwag Administratora danych, skierowanych do Procesora na podstawie § 3 ust. 2, § 6 ust. 5 Umowy powierzenia.</w:t>
      </w:r>
    </w:p>
    <w:p w14:paraId="707BE164" w14:textId="77777777" w:rsidR="00BC758D" w:rsidRPr="00BC758D" w:rsidRDefault="00BC758D" w:rsidP="00BC758D">
      <w:pPr>
        <w:pStyle w:val="Nagwek2"/>
        <w:keepNext w:val="0"/>
        <w:keepLines w:val="0"/>
        <w:numPr>
          <w:ilvl w:val="0"/>
          <w:numId w:val="28"/>
        </w:numPr>
        <w:spacing w:before="0" w:after="60"/>
        <w:jc w:val="both"/>
        <w:rPr>
          <w:rFonts w:ascii="Open Sans" w:hAnsi="Open Sans" w:cs="Open Sans"/>
          <w:color w:val="auto"/>
          <w:sz w:val="20"/>
          <w:szCs w:val="20"/>
        </w:rPr>
      </w:pPr>
      <w:r w:rsidRPr="00BC758D">
        <w:rPr>
          <w:rFonts w:ascii="Open Sans" w:hAnsi="Open Sans" w:cs="Open Sans"/>
          <w:color w:val="auto"/>
          <w:sz w:val="20"/>
          <w:szCs w:val="20"/>
        </w:rPr>
        <w:t>Strony niniejszym potwierdzają, że wypowiedzenie Umowy powierzenia przez Administratora danych stanowi ważną przyczynę uprawniającą Administratora danych do wypowiedzenia Umowy ze skutkiem natychmiastowym. Procesorowi nie przysługują jakiekolwiek roszczenia wobec Administratora danych w związku z wypowiedzeniem Umowy powierzenia i Umowy.</w:t>
      </w:r>
    </w:p>
    <w:p w14:paraId="5B82BEC6" w14:textId="77777777" w:rsidR="00BC758D" w:rsidRPr="00BC758D" w:rsidRDefault="00BC758D" w:rsidP="00BC758D">
      <w:pPr>
        <w:pStyle w:val="Nagwek2"/>
        <w:keepNext w:val="0"/>
        <w:keepLines w:val="0"/>
        <w:numPr>
          <w:ilvl w:val="0"/>
          <w:numId w:val="28"/>
        </w:numPr>
        <w:spacing w:before="0" w:after="60"/>
        <w:jc w:val="both"/>
        <w:rPr>
          <w:rFonts w:ascii="Open Sans" w:hAnsi="Open Sans" w:cs="Open Sans"/>
          <w:color w:val="auto"/>
          <w:sz w:val="20"/>
          <w:szCs w:val="20"/>
        </w:rPr>
      </w:pPr>
      <w:r w:rsidRPr="00BC758D">
        <w:rPr>
          <w:rFonts w:ascii="Open Sans" w:hAnsi="Open Sans" w:cs="Open Sans"/>
          <w:color w:val="auto"/>
          <w:sz w:val="20"/>
          <w:szCs w:val="20"/>
        </w:rPr>
        <w:t xml:space="preserve">Jeżeli Procesor powierza przetwarzanie Danych osobowych </w:t>
      </w:r>
      <w:proofErr w:type="spellStart"/>
      <w:r w:rsidRPr="00BC758D">
        <w:rPr>
          <w:rFonts w:ascii="Open Sans" w:hAnsi="Open Sans" w:cs="Open Sans"/>
          <w:color w:val="auto"/>
          <w:sz w:val="20"/>
          <w:szCs w:val="20"/>
        </w:rPr>
        <w:t>Sub</w:t>
      </w:r>
      <w:proofErr w:type="spellEnd"/>
      <w:r w:rsidRPr="00BC758D">
        <w:rPr>
          <w:rFonts w:ascii="Open Sans" w:hAnsi="Open Sans" w:cs="Open Sans"/>
          <w:color w:val="auto"/>
          <w:sz w:val="20"/>
          <w:szCs w:val="20"/>
        </w:rPr>
        <w:t xml:space="preserve">-procesorowi, to zobowiązuje się zawrzeć tak ukształtowaną umowę pomiędzy nim a </w:t>
      </w:r>
      <w:proofErr w:type="spellStart"/>
      <w:r w:rsidRPr="00BC758D">
        <w:rPr>
          <w:rFonts w:ascii="Open Sans" w:hAnsi="Open Sans" w:cs="Open Sans"/>
          <w:color w:val="auto"/>
          <w:sz w:val="20"/>
          <w:szCs w:val="20"/>
        </w:rPr>
        <w:t>Sub</w:t>
      </w:r>
      <w:proofErr w:type="spellEnd"/>
      <w:r w:rsidRPr="00BC758D">
        <w:rPr>
          <w:rFonts w:ascii="Open Sans" w:hAnsi="Open Sans" w:cs="Open Sans"/>
          <w:color w:val="auto"/>
          <w:sz w:val="20"/>
          <w:szCs w:val="20"/>
        </w:rPr>
        <w:t xml:space="preserve">-procesorem, że wypowiedzenie Umowy powierzenia będzie powodowało jednoczesne rozwiązanie umowy zawartej przez Procesora z </w:t>
      </w:r>
      <w:proofErr w:type="spellStart"/>
      <w:r w:rsidRPr="00BC758D">
        <w:rPr>
          <w:rFonts w:ascii="Open Sans" w:hAnsi="Open Sans" w:cs="Open Sans"/>
          <w:color w:val="auto"/>
          <w:sz w:val="20"/>
          <w:szCs w:val="20"/>
        </w:rPr>
        <w:t>Sub</w:t>
      </w:r>
      <w:proofErr w:type="spellEnd"/>
      <w:r w:rsidRPr="00BC758D">
        <w:rPr>
          <w:rFonts w:ascii="Open Sans" w:hAnsi="Open Sans" w:cs="Open Sans"/>
          <w:color w:val="auto"/>
          <w:sz w:val="20"/>
          <w:szCs w:val="20"/>
        </w:rPr>
        <w:t>-procesorem.</w:t>
      </w:r>
    </w:p>
    <w:p w14:paraId="41DD9F1A" w14:textId="77777777" w:rsidR="00BC758D" w:rsidRPr="00BC758D" w:rsidRDefault="00BC758D" w:rsidP="00BC758D">
      <w:pPr>
        <w:spacing w:line="240" w:lineRule="auto"/>
        <w:rPr>
          <w:rFonts w:ascii="Open Sans" w:hAnsi="Open Sans" w:cs="Open Sans"/>
          <w:sz w:val="20"/>
          <w:szCs w:val="20"/>
        </w:rPr>
      </w:pPr>
    </w:p>
    <w:p w14:paraId="60E97357" w14:textId="556B824F" w:rsidR="00BC758D" w:rsidRPr="00BC758D" w:rsidRDefault="00BC758D" w:rsidP="00BC758D">
      <w:pPr>
        <w:pStyle w:val="Nagwek1"/>
        <w:spacing w:line="240" w:lineRule="auto"/>
        <w:rPr>
          <w:rFonts w:ascii="Open Sans" w:hAnsi="Open Sans" w:cs="Open Sans"/>
        </w:rPr>
      </w:pPr>
      <w:r w:rsidRPr="00BC758D">
        <w:rPr>
          <w:rFonts w:ascii="Open Sans" w:hAnsi="Open Sans" w:cs="Open Sans"/>
        </w:rPr>
        <w:t>Postanowienia końcowe</w:t>
      </w:r>
    </w:p>
    <w:p w14:paraId="76FAB2D5" w14:textId="77777777" w:rsidR="00BC758D" w:rsidRPr="00BC758D" w:rsidRDefault="00BC758D" w:rsidP="00BC758D">
      <w:pPr>
        <w:pStyle w:val="Nagwek2"/>
        <w:keepNext w:val="0"/>
        <w:keepLines w:val="0"/>
        <w:numPr>
          <w:ilvl w:val="0"/>
          <w:numId w:val="29"/>
        </w:numPr>
        <w:spacing w:before="0" w:after="60"/>
        <w:jc w:val="both"/>
        <w:rPr>
          <w:rFonts w:ascii="Open Sans" w:eastAsia="Calibri" w:hAnsi="Open Sans" w:cs="Open Sans"/>
          <w:color w:val="auto"/>
          <w:sz w:val="20"/>
          <w:szCs w:val="20"/>
        </w:rPr>
      </w:pPr>
      <w:r w:rsidRPr="00BC758D">
        <w:rPr>
          <w:rFonts w:ascii="Open Sans" w:hAnsi="Open Sans" w:cs="Open Sans"/>
          <w:color w:val="auto"/>
          <w:sz w:val="20"/>
          <w:szCs w:val="20"/>
        </w:rPr>
        <w:t>Umowa powierzenia wchodzi w życie z dniem jej podpisania przez Strony.</w:t>
      </w:r>
    </w:p>
    <w:p w14:paraId="0AAB9A9B" w14:textId="77777777" w:rsidR="00BC758D" w:rsidRPr="00BC758D" w:rsidRDefault="00BC758D" w:rsidP="00BC758D">
      <w:pPr>
        <w:pStyle w:val="Nagwek2"/>
        <w:keepNext w:val="0"/>
        <w:keepLines w:val="0"/>
        <w:numPr>
          <w:ilvl w:val="0"/>
          <w:numId w:val="29"/>
        </w:numPr>
        <w:spacing w:before="0" w:after="60"/>
        <w:jc w:val="both"/>
        <w:rPr>
          <w:rFonts w:ascii="Open Sans" w:hAnsi="Open Sans" w:cs="Open Sans"/>
          <w:color w:val="auto"/>
          <w:sz w:val="20"/>
          <w:szCs w:val="20"/>
        </w:rPr>
      </w:pPr>
      <w:r w:rsidRPr="00BC758D">
        <w:rPr>
          <w:rFonts w:ascii="Open Sans" w:eastAsia="SimSun" w:hAnsi="Open Sans" w:cs="Open Sans"/>
          <w:color w:val="auto"/>
          <w:sz w:val="20"/>
          <w:szCs w:val="20"/>
          <w:lang w:eastAsia="zh-CN"/>
        </w:rPr>
        <w:t xml:space="preserve">Procesor nie </w:t>
      </w:r>
      <w:r w:rsidRPr="00BC758D">
        <w:rPr>
          <w:rFonts w:ascii="Open Sans" w:hAnsi="Open Sans" w:cs="Open Sans"/>
          <w:color w:val="auto"/>
          <w:sz w:val="20"/>
          <w:szCs w:val="20"/>
        </w:rPr>
        <w:t>może przenieść praw lub obowiązków wynikających z Umowy powierzenia na jakikolwiek podmiot bez uprzedniej zgody Administratora danych w formie pisemnej pod rygorem nieważności.</w:t>
      </w:r>
    </w:p>
    <w:p w14:paraId="7456DE48" w14:textId="77777777" w:rsidR="00BC758D" w:rsidRPr="00BC758D" w:rsidRDefault="00BC758D" w:rsidP="00BC758D">
      <w:pPr>
        <w:pStyle w:val="Nagwek2"/>
        <w:keepNext w:val="0"/>
        <w:keepLines w:val="0"/>
        <w:numPr>
          <w:ilvl w:val="0"/>
          <w:numId w:val="29"/>
        </w:numPr>
        <w:spacing w:before="0" w:after="60"/>
        <w:jc w:val="both"/>
        <w:rPr>
          <w:rFonts w:ascii="Open Sans" w:hAnsi="Open Sans" w:cs="Open Sans"/>
          <w:color w:val="auto"/>
          <w:sz w:val="20"/>
          <w:szCs w:val="20"/>
        </w:rPr>
      </w:pPr>
      <w:r w:rsidRPr="00BC758D">
        <w:rPr>
          <w:rFonts w:ascii="Open Sans" w:hAnsi="Open Sans" w:cs="Open Sans"/>
          <w:color w:val="auto"/>
          <w:sz w:val="20"/>
          <w:szCs w:val="20"/>
        </w:rPr>
        <w:t>Do Umowy powierzenia zastosowanie ma prawo polskie.</w:t>
      </w:r>
    </w:p>
    <w:p w14:paraId="439A7647" w14:textId="77777777" w:rsidR="00BC758D" w:rsidRPr="00BC758D" w:rsidRDefault="00BC758D" w:rsidP="00BC758D">
      <w:pPr>
        <w:pStyle w:val="Nagwek2"/>
        <w:keepNext w:val="0"/>
        <w:keepLines w:val="0"/>
        <w:numPr>
          <w:ilvl w:val="0"/>
          <w:numId w:val="29"/>
        </w:numPr>
        <w:spacing w:before="0" w:after="60"/>
        <w:jc w:val="both"/>
        <w:rPr>
          <w:rFonts w:ascii="Open Sans" w:hAnsi="Open Sans" w:cs="Open Sans"/>
          <w:color w:val="auto"/>
          <w:sz w:val="20"/>
          <w:szCs w:val="20"/>
        </w:rPr>
      </w:pPr>
      <w:r w:rsidRPr="00BC758D">
        <w:rPr>
          <w:rFonts w:ascii="Open Sans" w:hAnsi="Open Sans" w:cs="Open Sans"/>
          <w:color w:val="auto"/>
          <w:sz w:val="20"/>
          <w:szCs w:val="20"/>
        </w:rPr>
        <w:lastRenderedPageBreak/>
        <w:t>Wszelkie zmiany lub uzupełnienia Umowy powierzenia wymagają zachowania formy pisemnej pod rygorem nieważności.</w:t>
      </w:r>
    </w:p>
    <w:p w14:paraId="17B86108" w14:textId="77777777" w:rsidR="00BC758D" w:rsidRPr="00BC758D" w:rsidRDefault="00BC758D" w:rsidP="00BC758D">
      <w:pPr>
        <w:pStyle w:val="Nagwek2"/>
        <w:keepNext w:val="0"/>
        <w:keepLines w:val="0"/>
        <w:numPr>
          <w:ilvl w:val="0"/>
          <w:numId w:val="29"/>
        </w:numPr>
        <w:spacing w:before="0" w:after="60"/>
        <w:jc w:val="both"/>
        <w:rPr>
          <w:rFonts w:ascii="Open Sans" w:hAnsi="Open Sans" w:cs="Open Sans"/>
          <w:color w:val="auto"/>
          <w:sz w:val="20"/>
          <w:szCs w:val="20"/>
        </w:rPr>
      </w:pPr>
      <w:r w:rsidRPr="00BC758D">
        <w:rPr>
          <w:rFonts w:ascii="Open Sans" w:hAnsi="Open Sans" w:cs="Open Sans"/>
          <w:color w:val="auto"/>
          <w:sz w:val="20"/>
          <w:szCs w:val="20"/>
        </w:rPr>
        <w:t>Sądem właściwym dla rozstrzygania sporów powstałych w związku z realizacją Umowy powierzenia jest sąd właściwy dla siedziby Administratora danych.</w:t>
      </w:r>
    </w:p>
    <w:p w14:paraId="176F1E37" w14:textId="77777777" w:rsidR="00BC758D" w:rsidRPr="00BC758D" w:rsidRDefault="00BC758D" w:rsidP="00BC758D">
      <w:pPr>
        <w:pStyle w:val="Nagwek2"/>
        <w:keepNext w:val="0"/>
        <w:keepLines w:val="0"/>
        <w:numPr>
          <w:ilvl w:val="0"/>
          <w:numId w:val="29"/>
        </w:numPr>
        <w:spacing w:before="0" w:after="60"/>
        <w:jc w:val="both"/>
        <w:rPr>
          <w:rFonts w:ascii="Open Sans" w:hAnsi="Open Sans" w:cs="Open Sans"/>
          <w:color w:val="auto"/>
          <w:sz w:val="20"/>
          <w:szCs w:val="20"/>
        </w:rPr>
      </w:pPr>
      <w:r w:rsidRPr="00BC758D">
        <w:rPr>
          <w:rFonts w:ascii="Open Sans" w:hAnsi="Open Sans" w:cs="Open Sans"/>
          <w:color w:val="auto"/>
          <w:sz w:val="20"/>
          <w:szCs w:val="20"/>
        </w:rPr>
        <w:t xml:space="preserve">Umowę sporządzono w trzech jednobrzmiących egzemplarzach, w tym dwa dla Administratora, jeden dla Procesora.  </w:t>
      </w:r>
    </w:p>
    <w:p w14:paraId="1CE6E133" w14:textId="77777777" w:rsidR="00BC758D" w:rsidRPr="00BC758D" w:rsidRDefault="00BC758D" w:rsidP="00BC758D">
      <w:pPr>
        <w:spacing w:line="240" w:lineRule="auto"/>
        <w:rPr>
          <w:rFonts w:ascii="Open Sans" w:hAnsi="Open Sans" w:cs="Open Sans"/>
          <w:sz w:val="20"/>
          <w:szCs w:val="20"/>
        </w:rPr>
      </w:pPr>
    </w:p>
    <w:p w14:paraId="605A245D" w14:textId="77777777" w:rsidR="00BC758D" w:rsidRPr="00BC758D" w:rsidRDefault="00BC758D" w:rsidP="00BC758D">
      <w:pPr>
        <w:spacing w:after="60" w:line="280" w:lineRule="exact"/>
        <w:rPr>
          <w:rFonts w:ascii="Open Sans" w:hAnsi="Open Sans" w:cs="Open Sans"/>
          <w:sz w:val="20"/>
          <w:szCs w:val="20"/>
        </w:rPr>
      </w:pPr>
    </w:p>
    <w:tbl>
      <w:tblPr>
        <w:tblStyle w:val="Tabela-Siatk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951"/>
        <w:gridCol w:w="3969"/>
      </w:tblGrid>
      <w:tr w:rsidR="00BC758D" w:rsidRPr="00BC758D" w14:paraId="0FC511FA" w14:textId="77777777" w:rsidTr="00800A44">
        <w:tc>
          <w:tcPr>
            <w:tcW w:w="3969" w:type="dxa"/>
            <w:tcBorders>
              <w:top w:val="single" w:sz="4" w:space="0" w:color="auto"/>
            </w:tcBorders>
          </w:tcPr>
          <w:p w14:paraId="7D31DE85" w14:textId="77777777" w:rsidR="00BC758D" w:rsidRPr="00BC758D" w:rsidRDefault="00BC758D" w:rsidP="00800A44">
            <w:pPr>
              <w:spacing w:after="60" w:line="280" w:lineRule="exact"/>
              <w:jc w:val="center"/>
              <w:rPr>
                <w:rFonts w:ascii="Open Sans" w:hAnsi="Open Sans" w:cs="Open Sans"/>
              </w:rPr>
            </w:pPr>
            <w:r w:rsidRPr="00BC758D">
              <w:rPr>
                <w:rFonts w:ascii="Open Sans" w:hAnsi="Open Sans" w:cs="Open Sans"/>
                <w:b/>
              </w:rPr>
              <w:t>Administrator danych</w:t>
            </w:r>
          </w:p>
        </w:tc>
        <w:tc>
          <w:tcPr>
            <w:tcW w:w="1951" w:type="dxa"/>
          </w:tcPr>
          <w:p w14:paraId="7D32933E" w14:textId="77777777" w:rsidR="00BC758D" w:rsidRPr="00BC758D" w:rsidRDefault="00BC758D" w:rsidP="00800A44">
            <w:pPr>
              <w:spacing w:after="60" w:line="280" w:lineRule="exact"/>
              <w:rPr>
                <w:rFonts w:ascii="Open Sans" w:hAnsi="Open Sans" w:cs="Open Sans"/>
              </w:rPr>
            </w:pPr>
          </w:p>
        </w:tc>
        <w:tc>
          <w:tcPr>
            <w:tcW w:w="3969" w:type="dxa"/>
            <w:tcBorders>
              <w:top w:val="single" w:sz="4" w:space="0" w:color="auto"/>
            </w:tcBorders>
          </w:tcPr>
          <w:p w14:paraId="1847A657" w14:textId="77777777" w:rsidR="00BC758D" w:rsidRPr="00BC758D" w:rsidRDefault="00BC758D" w:rsidP="00800A44">
            <w:pPr>
              <w:spacing w:after="60" w:line="280" w:lineRule="exact"/>
              <w:jc w:val="center"/>
              <w:rPr>
                <w:rFonts w:ascii="Open Sans" w:hAnsi="Open Sans" w:cs="Open Sans"/>
              </w:rPr>
            </w:pPr>
            <w:r w:rsidRPr="00BC758D">
              <w:rPr>
                <w:rFonts w:ascii="Open Sans" w:hAnsi="Open Sans" w:cs="Open Sans"/>
                <w:b/>
              </w:rPr>
              <w:t>Procesor</w:t>
            </w:r>
          </w:p>
        </w:tc>
      </w:tr>
    </w:tbl>
    <w:p w14:paraId="0E9533CB" w14:textId="77777777" w:rsidR="00BC758D" w:rsidRPr="00BC758D" w:rsidRDefault="00BC758D" w:rsidP="00BC758D">
      <w:pPr>
        <w:rPr>
          <w:rFonts w:ascii="Open Sans" w:hAnsi="Open Sans" w:cs="Open Sans"/>
          <w:b/>
          <w:sz w:val="20"/>
          <w:szCs w:val="20"/>
        </w:rPr>
      </w:pPr>
    </w:p>
    <w:p w14:paraId="0CF0AED8" w14:textId="77777777" w:rsidR="00BC758D" w:rsidRPr="00BC758D" w:rsidRDefault="00BC758D" w:rsidP="00BC758D">
      <w:pPr>
        <w:jc w:val="center"/>
        <w:rPr>
          <w:rFonts w:ascii="Open Sans" w:hAnsi="Open Sans" w:cs="Open Sans"/>
          <w:b/>
          <w:sz w:val="20"/>
          <w:szCs w:val="20"/>
        </w:rPr>
      </w:pPr>
    </w:p>
    <w:p w14:paraId="08703B83" w14:textId="77777777" w:rsidR="00BC758D" w:rsidRPr="00BC758D" w:rsidRDefault="00BC758D" w:rsidP="00BC758D">
      <w:pPr>
        <w:rPr>
          <w:rFonts w:ascii="Open Sans" w:hAnsi="Open Sans" w:cs="Open Sans"/>
          <w:sz w:val="20"/>
          <w:szCs w:val="20"/>
        </w:rPr>
      </w:pPr>
    </w:p>
    <w:p w14:paraId="492A13FC" w14:textId="77777777" w:rsidR="00EE2CB4" w:rsidRPr="00BC758D" w:rsidRDefault="00EE2CB4" w:rsidP="00BC758D">
      <w:pPr>
        <w:jc w:val="center"/>
        <w:rPr>
          <w:rFonts w:ascii="Open Sans" w:hAnsi="Open Sans" w:cs="Open Sans"/>
          <w:sz w:val="20"/>
          <w:szCs w:val="20"/>
        </w:rPr>
      </w:pPr>
    </w:p>
    <w:sectPr w:rsidR="00EE2CB4" w:rsidRPr="00BC758D" w:rsidSect="009207C4">
      <w:headerReference w:type="default" r:id="rId11"/>
      <w:type w:val="continuous"/>
      <w:pgSz w:w="11906" w:h="16838"/>
      <w:pgMar w:top="1417" w:right="1417" w:bottom="1417" w:left="1417" w:header="708" w:footer="708" w:gutter="0"/>
      <w:cols w:space="482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644D2" w14:textId="77777777" w:rsidR="00CC1FC4" w:rsidRDefault="00CC1FC4" w:rsidP="009207C4">
      <w:pPr>
        <w:spacing w:after="0" w:line="240" w:lineRule="auto"/>
      </w:pPr>
      <w:r>
        <w:separator/>
      </w:r>
    </w:p>
  </w:endnote>
  <w:endnote w:type="continuationSeparator" w:id="0">
    <w:p w14:paraId="1DB6607A" w14:textId="77777777" w:rsidR="00CC1FC4" w:rsidRDefault="00CC1FC4" w:rsidP="00920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FB7E7" w14:textId="77777777" w:rsidR="00CC1FC4" w:rsidRDefault="00CC1FC4" w:rsidP="009207C4">
      <w:pPr>
        <w:spacing w:after="0" w:line="240" w:lineRule="auto"/>
      </w:pPr>
      <w:r>
        <w:separator/>
      </w:r>
    </w:p>
  </w:footnote>
  <w:footnote w:type="continuationSeparator" w:id="0">
    <w:p w14:paraId="4C77A6C7" w14:textId="77777777" w:rsidR="00CC1FC4" w:rsidRDefault="00CC1FC4" w:rsidP="00920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EBC" w14:textId="20A914F6" w:rsidR="009207C4" w:rsidRDefault="009207C4" w:rsidP="009207C4">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 w15:restartNumberingAfterBreak="0">
    <w:nsid w:val="03A02F59"/>
    <w:multiLevelType w:val="hybridMultilevel"/>
    <w:tmpl w:val="BB6CC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 w15:restartNumberingAfterBreak="0">
    <w:nsid w:val="096C353C"/>
    <w:multiLevelType w:val="multilevel"/>
    <w:tmpl w:val="022CC0E2"/>
    <w:lvl w:ilvl="0">
      <w:numFmt w:val="decimalZero"/>
      <w:lvlText w:val="%1-0"/>
      <w:lvlJc w:val="left"/>
      <w:pPr>
        <w:ind w:left="975" w:hanging="975"/>
      </w:pPr>
      <w:rPr>
        <w:rFonts w:hint="default"/>
      </w:rPr>
    </w:lvl>
    <w:lvl w:ilvl="1">
      <w:start w:val="1"/>
      <w:numFmt w:val="decimalZero"/>
      <w:lvlText w:val="%1-%2"/>
      <w:lvlJc w:val="left"/>
      <w:pPr>
        <w:ind w:left="1683" w:hanging="975"/>
      </w:pPr>
      <w:rPr>
        <w:rFonts w:hint="default"/>
      </w:rPr>
    </w:lvl>
    <w:lvl w:ilvl="2">
      <w:start w:val="1"/>
      <w:numFmt w:val="decimal"/>
      <w:lvlText w:val="%1-%2.%3"/>
      <w:lvlJc w:val="left"/>
      <w:pPr>
        <w:ind w:left="2391" w:hanging="975"/>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 w15:restartNumberingAfterBreak="0">
    <w:nsid w:val="0D5F334E"/>
    <w:multiLevelType w:val="hybridMultilevel"/>
    <w:tmpl w:val="D4B01A5A"/>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 w15:restartNumberingAfterBreak="0">
    <w:nsid w:val="0FF145AE"/>
    <w:multiLevelType w:val="multilevel"/>
    <w:tmpl w:val="BF00179A"/>
    <w:lvl w:ilvl="0">
      <w:numFmt w:val="decimalZero"/>
      <w:lvlText w:val="%1-0"/>
      <w:lvlJc w:val="left"/>
      <w:pPr>
        <w:ind w:left="8055" w:hanging="975"/>
      </w:pPr>
      <w:rPr>
        <w:rFonts w:hint="default"/>
      </w:rPr>
    </w:lvl>
    <w:lvl w:ilvl="1">
      <w:start w:val="1"/>
      <w:numFmt w:val="decimalZero"/>
      <w:lvlText w:val="%1-%2"/>
      <w:lvlJc w:val="left"/>
      <w:pPr>
        <w:ind w:left="8763" w:hanging="975"/>
      </w:pPr>
      <w:rPr>
        <w:rFonts w:hint="default"/>
      </w:rPr>
    </w:lvl>
    <w:lvl w:ilvl="2">
      <w:start w:val="1"/>
      <w:numFmt w:val="decimal"/>
      <w:lvlText w:val="%1-%2.%3"/>
      <w:lvlJc w:val="left"/>
      <w:pPr>
        <w:ind w:left="9471" w:hanging="975"/>
      </w:pPr>
      <w:rPr>
        <w:rFonts w:hint="default"/>
      </w:rPr>
    </w:lvl>
    <w:lvl w:ilvl="3">
      <w:start w:val="1"/>
      <w:numFmt w:val="decimal"/>
      <w:lvlText w:val="%1-%2.%3.%4"/>
      <w:lvlJc w:val="left"/>
      <w:pPr>
        <w:ind w:left="10284" w:hanging="1080"/>
      </w:pPr>
      <w:rPr>
        <w:rFonts w:hint="default"/>
      </w:rPr>
    </w:lvl>
    <w:lvl w:ilvl="4">
      <w:start w:val="1"/>
      <w:numFmt w:val="decimal"/>
      <w:lvlText w:val="%1-%2.%3.%4.%5"/>
      <w:lvlJc w:val="left"/>
      <w:pPr>
        <w:ind w:left="10992" w:hanging="1080"/>
      </w:pPr>
      <w:rPr>
        <w:rFonts w:hint="default"/>
      </w:rPr>
    </w:lvl>
    <w:lvl w:ilvl="5">
      <w:start w:val="1"/>
      <w:numFmt w:val="decimal"/>
      <w:lvlText w:val="%1-%2.%3.%4.%5.%6"/>
      <w:lvlJc w:val="left"/>
      <w:pPr>
        <w:ind w:left="12060" w:hanging="1440"/>
      </w:pPr>
      <w:rPr>
        <w:rFonts w:hint="default"/>
      </w:rPr>
    </w:lvl>
    <w:lvl w:ilvl="6">
      <w:start w:val="1"/>
      <w:numFmt w:val="decimal"/>
      <w:lvlText w:val="%1-%2.%3.%4.%5.%6.%7"/>
      <w:lvlJc w:val="left"/>
      <w:pPr>
        <w:ind w:left="12768" w:hanging="1440"/>
      </w:pPr>
      <w:rPr>
        <w:rFonts w:hint="default"/>
      </w:rPr>
    </w:lvl>
    <w:lvl w:ilvl="7">
      <w:start w:val="1"/>
      <w:numFmt w:val="decimal"/>
      <w:lvlText w:val="%1-%2.%3.%4.%5.%6.%7.%8"/>
      <w:lvlJc w:val="left"/>
      <w:pPr>
        <w:ind w:left="13836" w:hanging="1800"/>
      </w:pPr>
      <w:rPr>
        <w:rFonts w:hint="default"/>
      </w:rPr>
    </w:lvl>
    <w:lvl w:ilvl="8">
      <w:start w:val="1"/>
      <w:numFmt w:val="decimal"/>
      <w:lvlText w:val="%1-%2.%3.%4.%5.%6.%7.%8.%9"/>
      <w:lvlJc w:val="left"/>
      <w:pPr>
        <w:ind w:left="14544" w:hanging="1800"/>
      </w:pPr>
      <w:rPr>
        <w:rFonts w:hint="default"/>
      </w:rPr>
    </w:lvl>
  </w:abstractNum>
  <w:abstractNum w:abstractNumId="8" w15:restartNumberingAfterBreak="0">
    <w:nsid w:val="17FB2CC0"/>
    <w:multiLevelType w:val="hybridMultilevel"/>
    <w:tmpl w:val="E71222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1832751B"/>
    <w:multiLevelType w:val="hybridMultilevel"/>
    <w:tmpl w:val="E34219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 w15:restartNumberingAfterBreak="0">
    <w:nsid w:val="23A34FB4"/>
    <w:multiLevelType w:val="hybridMultilevel"/>
    <w:tmpl w:val="FF5E83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3FD4DC5"/>
    <w:multiLevelType w:val="hybridMultilevel"/>
    <w:tmpl w:val="6542EBAA"/>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4"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5" w15:restartNumberingAfterBreak="0">
    <w:nsid w:val="369B1496"/>
    <w:multiLevelType w:val="hybridMultilevel"/>
    <w:tmpl w:val="F40AB69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7"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8"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9"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 w15:restartNumberingAfterBreak="0">
    <w:nsid w:val="41F77025"/>
    <w:multiLevelType w:val="hybridMultilevel"/>
    <w:tmpl w:val="2722C7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2"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4" w15:restartNumberingAfterBreak="0">
    <w:nsid w:val="593F17C5"/>
    <w:multiLevelType w:val="multilevel"/>
    <w:tmpl w:val="7BC6B75E"/>
    <w:lvl w:ilvl="0">
      <w:start w:val="1"/>
      <w:numFmt w:val="decimal"/>
      <w:pStyle w:val="Nagwek1"/>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6"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7" w15:restartNumberingAfterBreak="0">
    <w:nsid w:val="6AEA5DFE"/>
    <w:multiLevelType w:val="hybridMultilevel"/>
    <w:tmpl w:val="85940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1D1048"/>
    <w:multiLevelType w:val="hybridMultilevel"/>
    <w:tmpl w:val="B0288EC4"/>
    <w:lvl w:ilvl="0" w:tplc="9C3C13C2">
      <w:start w:val="1"/>
      <w:numFmt w:val="decimal"/>
      <w:lvlText w:val="%1."/>
      <w:lvlJc w:val="left"/>
      <w:pPr>
        <w:ind w:left="360" w:hanging="360"/>
      </w:pPr>
      <w:rPr>
        <w:i w:val="0"/>
        <w:i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751339E4"/>
    <w:multiLevelType w:val="hybridMultilevel"/>
    <w:tmpl w:val="0A7C72B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0" w15:restartNumberingAfterBreak="0">
    <w:nsid w:val="76311122"/>
    <w:multiLevelType w:val="hybridMultilevel"/>
    <w:tmpl w:val="2D2A1F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712972164">
    <w:abstractNumId w:val="7"/>
  </w:num>
  <w:num w:numId="2" w16cid:durableId="657657938">
    <w:abstractNumId w:val="3"/>
  </w:num>
  <w:num w:numId="3" w16cid:durableId="1578051303">
    <w:abstractNumId w:val="1"/>
  </w:num>
  <w:num w:numId="4" w16cid:durableId="115415801">
    <w:abstractNumId w:val="27"/>
  </w:num>
  <w:num w:numId="5" w16cid:durableId="11808955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72342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68003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59390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35659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0218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01238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1611579">
    <w:abstractNumId w:val="10"/>
  </w:num>
  <w:num w:numId="13" w16cid:durableId="1429933417">
    <w:abstractNumId w:val="25"/>
  </w:num>
  <w:num w:numId="14" w16cid:durableId="1019354528">
    <w:abstractNumId w:val="18"/>
  </w:num>
  <w:num w:numId="15" w16cid:durableId="2055881113">
    <w:abstractNumId w:val="23"/>
  </w:num>
  <w:num w:numId="16" w16cid:durableId="1409183746">
    <w:abstractNumId w:val="26"/>
  </w:num>
  <w:num w:numId="17" w16cid:durableId="735860119">
    <w:abstractNumId w:val="0"/>
  </w:num>
  <w:num w:numId="18" w16cid:durableId="1973703537">
    <w:abstractNumId w:val="4"/>
  </w:num>
  <w:num w:numId="19" w16cid:durableId="1931962639">
    <w:abstractNumId w:val="5"/>
  </w:num>
  <w:num w:numId="20" w16cid:durableId="557983840">
    <w:abstractNumId w:val="16"/>
  </w:num>
  <w:num w:numId="21" w16cid:durableId="1180656581">
    <w:abstractNumId w:val="6"/>
  </w:num>
  <w:num w:numId="22" w16cid:durableId="623849098">
    <w:abstractNumId w:val="21"/>
  </w:num>
  <w:num w:numId="23" w16cid:durableId="1054309501">
    <w:abstractNumId w:val="19"/>
  </w:num>
  <w:num w:numId="24" w16cid:durableId="1553078094">
    <w:abstractNumId w:val="2"/>
  </w:num>
  <w:num w:numId="25" w16cid:durableId="1006441305">
    <w:abstractNumId w:val="14"/>
  </w:num>
  <w:num w:numId="26" w16cid:durableId="449588698">
    <w:abstractNumId w:val="22"/>
  </w:num>
  <w:num w:numId="27" w16cid:durableId="963267030">
    <w:abstractNumId w:val="17"/>
  </w:num>
  <w:num w:numId="28" w16cid:durableId="279722707">
    <w:abstractNumId w:val="12"/>
  </w:num>
  <w:num w:numId="29" w16cid:durableId="495727389">
    <w:abstractNumId w:val="13"/>
  </w:num>
  <w:num w:numId="30" w16cid:durableId="1994530344">
    <w:abstractNumId w:val="24"/>
  </w:num>
  <w:num w:numId="31" w16cid:durableId="107088937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4C7"/>
    <w:rsid w:val="000105F0"/>
    <w:rsid w:val="000C7293"/>
    <w:rsid w:val="00335431"/>
    <w:rsid w:val="003554C7"/>
    <w:rsid w:val="004A4645"/>
    <w:rsid w:val="00576BBF"/>
    <w:rsid w:val="006114B2"/>
    <w:rsid w:val="008302B4"/>
    <w:rsid w:val="009207C4"/>
    <w:rsid w:val="009B2647"/>
    <w:rsid w:val="00BC758D"/>
    <w:rsid w:val="00BF55E0"/>
    <w:rsid w:val="00C87E2C"/>
    <w:rsid w:val="00CC1FC4"/>
    <w:rsid w:val="00D60B96"/>
    <w:rsid w:val="00DD672A"/>
    <w:rsid w:val="00ED3A67"/>
    <w:rsid w:val="00EE2CB4"/>
    <w:rsid w:val="00F048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BF7A6"/>
  <w15:docId w15:val="{D53AAD16-BFAB-4BAB-A8C2-4CA5D2F6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C758D"/>
    <w:pPr>
      <w:keepNext/>
      <w:numPr>
        <w:numId w:val="30"/>
      </w:numPr>
      <w:spacing w:before="200" w:after="60" w:line="280" w:lineRule="exact"/>
      <w:ind w:left="357" w:hanging="357"/>
      <w:jc w:val="center"/>
      <w:outlineLvl w:val="0"/>
    </w:pPr>
    <w:rPr>
      <w:rFonts w:ascii="Arial" w:eastAsia="Times New Roman" w:hAnsi="Arial" w:cs="Arial"/>
      <w:b/>
      <w:kern w:val="28"/>
      <w:sz w:val="20"/>
      <w:szCs w:val="20"/>
      <w:lang w:eastAsia="pl-PL"/>
    </w:rPr>
  </w:style>
  <w:style w:type="paragraph" w:styleId="Nagwek2">
    <w:name w:val="heading 2"/>
    <w:basedOn w:val="Normalny"/>
    <w:next w:val="Normalny"/>
    <w:link w:val="Nagwek2Znak"/>
    <w:unhideWhenUsed/>
    <w:qFormat/>
    <w:rsid w:val="00BC758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554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54C7"/>
    <w:rPr>
      <w:rFonts w:ascii="Tahoma" w:hAnsi="Tahoma" w:cs="Tahoma"/>
      <w:sz w:val="16"/>
      <w:szCs w:val="16"/>
    </w:rPr>
  </w:style>
  <w:style w:type="character" w:styleId="Hipercze">
    <w:name w:val="Hyperlink"/>
    <w:basedOn w:val="Domylnaczcionkaakapitu"/>
    <w:unhideWhenUsed/>
    <w:rsid w:val="003554C7"/>
    <w:rPr>
      <w:color w:val="0000FF" w:themeColor="hyperlink"/>
      <w:u w:val="single"/>
    </w:rPr>
  </w:style>
  <w:style w:type="paragraph" w:styleId="Adresnakopercie">
    <w:name w:val="envelope address"/>
    <w:basedOn w:val="Normalny"/>
    <w:uiPriority w:val="99"/>
    <w:unhideWhenUsed/>
    <w:rsid w:val="009207C4"/>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dreszwrotnynakopercie">
    <w:name w:val="envelope return"/>
    <w:basedOn w:val="Normalny"/>
    <w:uiPriority w:val="99"/>
    <w:unhideWhenUsed/>
    <w:rsid w:val="009207C4"/>
    <w:pPr>
      <w:spacing w:after="0" w:line="240" w:lineRule="auto"/>
    </w:pPr>
    <w:rPr>
      <w:rFonts w:asciiTheme="majorHAnsi" w:eastAsiaTheme="majorEastAsia" w:hAnsiTheme="majorHAnsi" w:cstheme="majorBidi"/>
      <w:sz w:val="20"/>
      <w:szCs w:val="20"/>
    </w:rPr>
  </w:style>
  <w:style w:type="paragraph" w:styleId="Nagwek">
    <w:name w:val="header"/>
    <w:basedOn w:val="Normalny"/>
    <w:link w:val="NagwekZnak"/>
    <w:unhideWhenUsed/>
    <w:rsid w:val="009207C4"/>
    <w:pPr>
      <w:tabs>
        <w:tab w:val="center" w:pos="4536"/>
        <w:tab w:val="right" w:pos="9072"/>
      </w:tabs>
      <w:spacing w:after="0" w:line="240" w:lineRule="auto"/>
    </w:pPr>
  </w:style>
  <w:style w:type="character" w:customStyle="1" w:styleId="NagwekZnak">
    <w:name w:val="Nagłówek Znak"/>
    <w:basedOn w:val="Domylnaczcionkaakapitu"/>
    <w:link w:val="Nagwek"/>
    <w:rsid w:val="009207C4"/>
  </w:style>
  <w:style w:type="paragraph" w:styleId="Stopka">
    <w:name w:val="footer"/>
    <w:basedOn w:val="Normalny"/>
    <w:link w:val="StopkaZnak"/>
    <w:uiPriority w:val="99"/>
    <w:unhideWhenUsed/>
    <w:rsid w:val="009207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07C4"/>
  </w:style>
  <w:style w:type="paragraph" w:styleId="Akapitzlist">
    <w:name w:val="List Paragraph"/>
    <w:basedOn w:val="Normalny"/>
    <w:uiPriority w:val="34"/>
    <w:qFormat/>
    <w:rsid w:val="00EE2CB4"/>
    <w:pPr>
      <w:ind w:left="720"/>
      <w:contextualSpacing/>
    </w:pPr>
  </w:style>
  <w:style w:type="paragraph" w:styleId="Tekstkomentarza">
    <w:name w:val="annotation text"/>
    <w:basedOn w:val="Normalny"/>
    <w:link w:val="TekstkomentarzaZnak"/>
    <w:uiPriority w:val="99"/>
    <w:semiHidden/>
    <w:unhideWhenUsed/>
    <w:rsid w:val="009B2647"/>
    <w:pPr>
      <w:spacing w:after="16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9B2647"/>
    <w:rPr>
      <w:rFonts w:ascii="Calibri" w:eastAsia="Calibri" w:hAnsi="Calibri" w:cs="Times New Roman"/>
      <w:sz w:val="20"/>
      <w:szCs w:val="20"/>
    </w:rPr>
  </w:style>
  <w:style w:type="character" w:styleId="Odwoaniedokomentarza">
    <w:name w:val="annotation reference"/>
    <w:basedOn w:val="Domylnaczcionkaakapitu"/>
    <w:uiPriority w:val="99"/>
    <w:semiHidden/>
    <w:unhideWhenUsed/>
    <w:rsid w:val="009B2647"/>
    <w:rPr>
      <w:sz w:val="16"/>
      <w:szCs w:val="16"/>
    </w:rPr>
  </w:style>
  <w:style w:type="paragraph" w:styleId="Tekstprzypisukocowego">
    <w:name w:val="endnote text"/>
    <w:basedOn w:val="Normalny"/>
    <w:link w:val="TekstprzypisukocowegoZnak"/>
    <w:uiPriority w:val="99"/>
    <w:semiHidden/>
    <w:unhideWhenUsed/>
    <w:rsid w:val="009B264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B2647"/>
    <w:rPr>
      <w:sz w:val="20"/>
      <w:szCs w:val="20"/>
    </w:rPr>
  </w:style>
  <w:style w:type="character" w:styleId="Odwoanieprzypisukocowego">
    <w:name w:val="endnote reference"/>
    <w:basedOn w:val="Domylnaczcionkaakapitu"/>
    <w:uiPriority w:val="99"/>
    <w:semiHidden/>
    <w:unhideWhenUsed/>
    <w:rsid w:val="009B2647"/>
    <w:rPr>
      <w:vertAlign w:val="superscript"/>
    </w:rPr>
  </w:style>
  <w:style w:type="character" w:customStyle="1" w:styleId="Nagwek1Znak">
    <w:name w:val="Nagłówek 1 Znak"/>
    <w:basedOn w:val="Domylnaczcionkaakapitu"/>
    <w:link w:val="Nagwek1"/>
    <w:rsid w:val="00BC758D"/>
    <w:rPr>
      <w:rFonts w:ascii="Arial" w:eastAsia="Times New Roman" w:hAnsi="Arial" w:cs="Arial"/>
      <w:b/>
      <w:kern w:val="28"/>
      <w:sz w:val="20"/>
      <w:szCs w:val="20"/>
      <w:lang w:eastAsia="pl-PL"/>
    </w:rPr>
  </w:style>
  <w:style w:type="character" w:customStyle="1" w:styleId="Nagwek2Znak">
    <w:name w:val="Nagłówek 2 Znak"/>
    <w:basedOn w:val="Domylnaczcionkaakapitu"/>
    <w:link w:val="Nagwek2"/>
    <w:rsid w:val="00BC758D"/>
    <w:rPr>
      <w:rFonts w:asciiTheme="majorHAnsi" w:eastAsiaTheme="majorEastAsia" w:hAnsiTheme="majorHAnsi" w:cstheme="majorBidi"/>
      <w:color w:val="365F91" w:themeColor="accent1" w:themeShade="BF"/>
      <w:sz w:val="26"/>
      <w:szCs w:val="26"/>
      <w:lang w:eastAsia="pl-PL"/>
    </w:rPr>
  </w:style>
  <w:style w:type="paragraph" w:styleId="Tekstpodstawowy">
    <w:name w:val="Body Text"/>
    <w:basedOn w:val="Normalny"/>
    <w:link w:val="TekstpodstawowyZnak"/>
    <w:unhideWhenUsed/>
    <w:rsid w:val="00BC758D"/>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BC758D"/>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BC758D"/>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BC758D"/>
    <w:rPr>
      <w:rFonts w:ascii="Calibri" w:eastAsia="Times New Roman" w:hAnsi="Calibri" w:cs="Times New Roman"/>
      <w:lang w:eastAsia="pl-PL"/>
    </w:rPr>
  </w:style>
  <w:style w:type="table" w:styleId="Tabela-Siatka">
    <w:name w:val="Table Grid"/>
    <w:basedOn w:val="Standardowy"/>
    <w:rsid w:val="00BC758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26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im@wyszogrod.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gim@wyszogrod.pl" TargetMode="External"/><Relationship Id="rId4" Type="http://schemas.openxmlformats.org/officeDocument/2006/relationships/settings" Target="settings.xml"/><Relationship Id="rId9" Type="http://schemas.openxmlformats.org/officeDocument/2006/relationships/hyperlink" Target="mailto:ugim@wyszogro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38CB7-18D7-4A0D-A846-7731DE843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3181</Words>
  <Characters>19086</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Pienążek</dc:creator>
  <cp:lastModifiedBy>Ugim Wyszogród</cp:lastModifiedBy>
  <cp:revision>10</cp:revision>
  <cp:lastPrinted>2021-06-11T10:05:00Z</cp:lastPrinted>
  <dcterms:created xsi:type="dcterms:W3CDTF">2020-02-14T11:31:00Z</dcterms:created>
  <dcterms:modified xsi:type="dcterms:W3CDTF">2023-08-28T11:36:00Z</dcterms:modified>
</cp:coreProperties>
</file>