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F989" w14:textId="77777777" w:rsidR="00617BF5" w:rsidRPr="00617BF5" w:rsidRDefault="00617BF5" w:rsidP="00617B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17BF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Zmiany w programie "Czyste Powietrze"</w:t>
      </w:r>
    </w:p>
    <w:p w14:paraId="4083B4AB" w14:textId="150119EF" w:rsidR="00617BF5" w:rsidRPr="00617BF5" w:rsidRDefault="00617BF5" w:rsidP="00617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B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lipca 2021 r.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eszła</w:t>
      </w:r>
      <w:r w:rsidRPr="00617B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życie nowa wersja programu „Czyste Powietrze”, uwzględniająca wycofanie dotacji na kotły węglowe (od 1 stycznia 2022 r.), zwiększenie progów dochodowych w części drugiej programu (podwyższony poziom dofinansowania) oraz poszerzenie listy urządzeń kwalifikujących się do dofinansowania o kotły na </w:t>
      </w:r>
      <w:proofErr w:type="spellStart"/>
      <w:r w:rsidRPr="00617B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pellet</w:t>
      </w:r>
      <w:proofErr w:type="spellEnd"/>
      <w:r w:rsidRPr="00617B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podwyższonym standardzie. </w:t>
      </w:r>
    </w:p>
    <w:p w14:paraId="17B6CAEE" w14:textId="77777777" w:rsidR="00617BF5" w:rsidRPr="00617BF5" w:rsidRDefault="00617BF5" w:rsidP="00617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BF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„Czyste Powietrze” w zmienionej wersji, obowiązującej od 1 lipca 2021 r. i uwzględniającej ścieżkę bankową, dostępny jest do wglądu i pobrania na stronie czystepowietrze.gov.pl (zakładka Weź dofinansowanie/Czyste Powietrze) oraz na Portalach Beneficjenta poszczególnych wojewódzkich funduszy ochrony środowiska i gospodarki wodnej.</w:t>
      </w:r>
    </w:p>
    <w:p w14:paraId="5A93D8E3" w14:textId="6C716413" w:rsidR="00617BF5" w:rsidRDefault="00617BF5" w:rsidP="00617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B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na ten temat można znaleźć </w:t>
      </w:r>
      <w:hyperlink r:id="rId5" w:tgtFrame="_blank" w:tooltip="link zostanie otworzony w nowym oknie/karcie przeglądarki" w:history="1">
        <w:r w:rsidRPr="00617BF5">
          <w:rPr>
            <w:rFonts w:ascii="Times New Roman" w:eastAsia="Times New Roman" w:hAnsi="Times New Roman" w:cs="Times New Roman"/>
            <w:b/>
            <w:bCs/>
            <w:color w:val="C0392B"/>
            <w:sz w:val="24"/>
            <w:szCs w:val="24"/>
            <w:u w:val="single"/>
            <w:lang w:eastAsia="pl-PL"/>
          </w:rPr>
          <w:t>TUTAJ</w:t>
        </w:r>
      </w:hyperlink>
      <w:r w:rsidRPr="00617B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15722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https://www.gov.pl/web/klimat/od-dzisiaj-obowiazuja-zmiany-w-programie-czyste-powietrze</w:t>
        </w:r>
      </w:hyperlink>
    </w:p>
    <w:p w14:paraId="414E3A0E" w14:textId="4DE6CE65" w:rsidR="00617BF5" w:rsidRDefault="00617BF5" w:rsidP="00617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8D96D" w14:textId="7CCBE40E" w:rsidR="00617BF5" w:rsidRPr="00617BF5" w:rsidRDefault="00717299" w:rsidP="00617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34F8EDD0" wp14:editId="506B7D98">
            <wp:extent cx="5760720" cy="301388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BF5">
        <w:rPr>
          <w:noProof/>
        </w:rPr>
        <w:drawing>
          <wp:inline distT="0" distB="0" distL="0" distR="0" wp14:anchorId="608E1EFD" wp14:editId="4B626E26">
            <wp:extent cx="5760720" cy="301537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460CA" w14:textId="45E7ABC1" w:rsidR="00617BF5" w:rsidRPr="00617BF5" w:rsidRDefault="00717299" w:rsidP="007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lastRenderedPageBreak/>
        <w:drawing>
          <wp:inline distT="0" distB="0" distL="0" distR="0" wp14:anchorId="63B4E0E8" wp14:editId="5042BDB0">
            <wp:extent cx="5760720" cy="3014246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22DE7" w14:textId="51EABBCE" w:rsidR="00617BF5" w:rsidRPr="00617BF5" w:rsidRDefault="00617BF5" w:rsidP="00617B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7CEF5" w14:textId="5E7719C5" w:rsidR="00617BF5" w:rsidRPr="00617BF5" w:rsidRDefault="00617BF5" w:rsidP="00717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7645AC" w14:textId="77777777" w:rsidR="00EA2FE9" w:rsidRDefault="00717299"/>
    <w:sectPr w:rsidR="00EA2FE9" w:rsidSect="0071729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7FA3"/>
    <w:multiLevelType w:val="multilevel"/>
    <w:tmpl w:val="E8E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01252"/>
    <w:multiLevelType w:val="multilevel"/>
    <w:tmpl w:val="150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31585"/>
    <w:multiLevelType w:val="multilevel"/>
    <w:tmpl w:val="677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F5"/>
    <w:rsid w:val="00617BF5"/>
    <w:rsid w:val="00717299"/>
    <w:rsid w:val="008C6A11"/>
    <w:rsid w:val="00C1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92F6"/>
  <w15:chartTrackingRefBased/>
  <w15:docId w15:val="{BB95B0F8-6585-4DB7-9AF0-72EF0814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B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2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limat/od-dzisiaj-obowiazuja-zmiany-w-programie-czyste-powietrz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web/klimat/od-dzisiaj-obowiazuja-zmiany-w-programie-czyste-powietrz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Sztergiel</dc:creator>
  <cp:keywords/>
  <dc:description/>
  <cp:lastModifiedBy>Kinga Ziębińska</cp:lastModifiedBy>
  <cp:revision>2</cp:revision>
  <dcterms:created xsi:type="dcterms:W3CDTF">2021-08-09T07:12:00Z</dcterms:created>
  <dcterms:modified xsi:type="dcterms:W3CDTF">2021-08-09T07:12:00Z</dcterms:modified>
</cp:coreProperties>
</file>